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667D" w14:textId="7934B988" w:rsidR="00311D22" w:rsidRDefault="00311D22" w:rsidP="006D12B6">
      <w:pPr>
        <w:pStyle w:val="Default"/>
        <w:spacing w:line="276" w:lineRule="auto"/>
        <w:jc w:val="center"/>
        <w:rPr>
          <w:rFonts w:ascii="Calibri" w:hAnsi="Calibri" w:cs="Calibri"/>
          <w:b/>
          <w:bCs/>
        </w:rPr>
      </w:pPr>
      <w:r w:rsidRPr="00185D28">
        <w:rPr>
          <w:rFonts w:ascii="Calibri" w:hAnsi="Calibri" w:cs="Calibri"/>
          <w:b/>
          <w:bCs/>
        </w:rPr>
        <w:t>ANEXO I</w:t>
      </w:r>
    </w:p>
    <w:p w14:paraId="6EB7F31F" w14:textId="77777777" w:rsidR="00611603" w:rsidRPr="0080454F" w:rsidRDefault="00611603" w:rsidP="00611603">
      <w:pPr>
        <w:adjustRightInd w:val="0"/>
        <w:spacing w:before="120" w:after="120" w:line="240" w:lineRule="auto"/>
        <w:jc w:val="center"/>
        <w:rPr>
          <w:rFonts w:cstheme="minorHAnsi"/>
          <w:b/>
          <w:bCs/>
          <w:sz w:val="24"/>
          <w:szCs w:val="24"/>
        </w:rPr>
      </w:pPr>
      <w:r w:rsidRPr="0080454F">
        <w:rPr>
          <w:rFonts w:cstheme="minorHAnsi"/>
          <w:b/>
          <w:bCs/>
          <w:sz w:val="24"/>
          <w:szCs w:val="24"/>
        </w:rPr>
        <w:t>TERMO DE REFERÊNCIA</w:t>
      </w:r>
    </w:p>
    <w:p w14:paraId="21F6D29E" w14:textId="77777777" w:rsidR="00611603" w:rsidRPr="0080454F" w:rsidRDefault="00611603" w:rsidP="00611603">
      <w:pPr>
        <w:spacing w:before="120" w:after="120" w:line="240" w:lineRule="auto"/>
        <w:jc w:val="both"/>
        <w:rPr>
          <w:rFonts w:eastAsia="Times New Roman" w:cstheme="minorHAnsi"/>
          <w:sz w:val="24"/>
          <w:szCs w:val="24"/>
        </w:rPr>
      </w:pPr>
      <w:r w:rsidRPr="0080454F">
        <w:rPr>
          <w:rFonts w:eastAsia="Times New Roman" w:cstheme="minorHAnsi"/>
          <w:b/>
          <w:bCs/>
          <w:sz w:val="24"/>
          <w:szCs w:val="24"/>
          <w:lang w:eastAsia="pt-BR"/>
        </w:rPr>
        <w:t>1. OBJETO </w:t>
      </w:r>
    </w:p>
    <w:p w14:paraId="14FAAFAC" w14:textId="77777777" w:rsidR="00611603" w:rsidRPr="007D1657" w:rsidRDefault="00611603" w:rsidP="00611603">
      <w:pPr>
        <w:widowControl w:val="0"/>
        <w:tabs>
          <w:tab w:val="left" w:pos="607"/>
        </w:tabs>
        <w:autoSpaceDE w:val="0"/>
        <w:autoSpaceDN w:val="0"/>
        <w:spacing w:before="120" w:after="120" w:line="240" w:lineRule="auto"/>
        <w:jc w:val="both"/>
        <w:rPr>
          <w:rFonts w:eastAsia="Times New Roman" w:cstheme="minorHAnsi"/>
          <w:sz w:val="24"/>
          <w:szCs w:val="24"/>
          <w:lang w:eastAsia="pt-BR"/>
        </w:rPr>
      </w:pPr>
      <w:bookmarkStart w:id="0" w:name="_Hlk69829744"/>
      <w:r w:rsidRPr="005124DB">
        <w:rPr>
          <w:rFonts w:eastAsia="Times New Roman" w:cstheme="minorHAnsi"/>
          <w:sz w:val="24"/>
          <w:szCs w:val="24"/>
          <w:lang w:eastAsia="pt-BR"/>
        </w:rPr>
        <w:t xml:space="preserve">1.1. </w:t>
      </w:r>
      <w:r>
        <w:rPr>
          <w:rFonts w:eastAsia="Times New Roman" w:cstheme="minorHAnsi"/>
          <w:sz w:val="24"/>
          <w:szCs w:val="24"/>
          <w:lang w:eastAsia="pt-BR"/>
        </w:rPr>
        <w:t xml:space="preserve">Credenciamento de veículos de comunicação de mídia propagadoras de informações: emissora de rádio (AM e FM com canal aberto), mídias extensivas digitais, jornais e revistas, sendo mídias que atuam incisivamente no município de Quirinópolis ou região, </w:t>
      </w:r>
      <w:r>
        <w:rPr>
          <w:rFonts w:cstheme="minorHAnsi"/>
          <w:sz w:val="24"/>
          <w:szCs w:val="24"/>
        </w:rPr>
        <w:t xml:space="preserve">visando a prestação de serviços de divulgação de matérias institucionais, informativos de atividades, processos e sessões legislativas, </w:t>
      </w:r>
      <w:r w:rsidRPr="005124DB">
        <w:rPr>
          <w:rFonts w:cstheme="minorHAnsi"/>
          <w:sz w:val="24"/>
          <w:szCs w:val="24"/>
        </w:rPr>
        <w:t>programas, serviços,</w:t>
      </w:r>
      <w:r>
        <w:rPr>
          <w:rFonts w:cstheme="minorHAnsi"/>
          <w:sz w:val="24"/>
          <w:szCs w:val="24"/>
        </w:rPr>
        <w:t xml:space="preserve"> </w:t>
      </w:r>
      <w:r w:rsidRPr="005124DB">
        <w:rPr>
          <w:rFonts w:cstheme="minorHAnsi"/>
          <w:sz w:val="24"/>
          <w:szCs w:val="24"/>
        </w:rPr>
        <w:t>roteiros</w:t>
      </w:r>
      <w:r>
        <w:rPr>
          <w:rFonts w:cstheme="minorHAnsi"/>
          <w:sz w:val="24"/>
          <w:szCs w:val="24"/>
        </w:rPr>
        <w:t xml:space="preserve">, campanhas e eventos realizados ou a serem realizados pelo Poder Legislativo Municipal </w:t>
      </w:r>
      <w:r w:rsidRPr="005124DB">
        <w:rPr>
          <w:rFonts w:cstheme="minorHAnsi"/>
          <w:sz w:val="24"/>
          <w:szCs w:val="24"/>
        </w:rPr>
        <w:t>de Quirinópolis</w:t>
      </w:r>
      <w:r>
        <w:rPr>
          <w:rFonts w:cstheme="minorHAnsi"/>
          <w:sz w:val="24"/>
          <w:szCs w:val="24"/>
        </w:rPr>
        <w:t>, previamente elaborado, de acordo com este instrumento.</w:t>
      </w:r>
    </w:p>
    <w:p w14:paraId="70321CC4" w14:textId="77777777" w:rsidR="00611603" w:rsidRPr="0080454F" w:rsidRDefault="00611603" w:rsidP="00611603">
      <w:pPr>
        <w:adjustRightInd w:val="0"/>
        <w:spacing w:before="120" w:after="120" w:line="240" w:lineRule="auto"/>
        <w:jc w:val="both"/>
        <w:rPr>
          <w:rFonts w:cstheme="minorHAnsi"/>
          <w:b/>
          <w:bCs/>
          <w:sz w:val="24"/>
          <w:szCs w:val="24"/>
        </w:rPr>
      </w:pPr>
      <w:r w:rsidRPr="0080454F">
        <w:rPr>
          <w:rFonts w:cstheme="minorHAnsi"/>
          <w:b/>
          <w:bCs/>
          <w:sz w:val="24"/>
          <w:szCs w:val="24"/>
        </w:rPr>
        <w:t>2. JUSTIFICATIVA</w:t>
      </w:r>
    </w:p>
    <w:p w14:paraId="4D868FC0" w14:textId="77777777" w:rsidR="00611603" w:rsidRPr="00EA0C48" w:rsidRDefault="00611603" w:rsidP="00611603">
      <w:pPr>
        <w:adjustRightInd w:val="0"/>
        <w:spacing w:before="120" w:after="120" w:line="240" w:lineRule="auto"/>
        <w:jc w:val="both"/>
        <w:rPr>
          <w:rFonts w:cstheme="minorHAnsi"/>
          <w:bCs/>
          <w:color w:val="000000"/>
          <w:sz w:val="24"/>
          <w:szCs w:val="24"/>
        </w:rPr>
      </w:pPr>
      <w:r w:rsidRPr="00EA0C48">
        <w:rPr>
          <w:rFonts w:cstheme="minorHAnsi"/>
          <w:bCs/>
          <w:sz w:val="24"/>
          <w:szCs w:val="24"/>
        </w:rPr>
        <w:t xml:space="preserve">2.1. </w:t>
      </w:r>
      <w:r w:rsidRPr="00EA0C48">
        <w:rPr>
          <w:rFonts w:cstheme="minorHAnsi"/>
          <w:bCs/>
          <w:color w:val="000000"/>
          <w:sz w:val="24"/>
          <w:szCs w:val="24"/>
        </w:rPr>
        <w:t xml:space="preserve">A contratação </w:t>
      </w:r>
      <w:r w:rsidRPr="00EA0C48">
        <w:rPr>
          <w:rFonts w:cstheme="minorHAnsi"/>
          <w:sz w:val="24"/>
          <w:szCs w:val="24"/>
        </w:rPr>
        <w:t>de serviço de divulgação impressa (jornais e revistas), de divulgação sonora (emissoras de rádios AM e FM)</w:t>
      </w:r>
      <w:r>
        <w:rPr>
          <w:rFonts w:cstheme="minorHAnsi"/>
          <w:sz w:val="24"/>
          <w:szCs w:val="24"/>
        </w:rPr>
        <w:t xml:space="preserve">, </w:t>
      </w:r>
      <w:r w:rsidRPr="00EA0C48">
        <w:rPr>
          <w:sz w:val="24"/>
          <w:szCs w:val="24"/>
        </w:rPr>
        <w:t>mídias extensivas digitais</w:t>
      </w:r>
      <w:r>
        <w:rPr>
          <w:sz w:val="24"/>
          <w:szCs w:val="24"/>
        </w:rPr>
        <w:t xml:space="preserve"> </w:t>
      </w:r>
      <w:r w:rsidRPr="00EA0C48">
        <w:rPr>
          <w:sz w:val="24"/>
          <w:szCs w:val="24"/>
        </w:rPr>
        <w:t xml:space="preserve">que </w:t>
      </w:r>
      <w:r w:rsidRPr="00EA0C48">
        <w:rPr>
          <w:rFonts w:cstheme="minorHAnsi"/>
          <w:sz w:val="24"/>
          <w:szCs w:val="24"/>
        </w:rPr>
        <w:t xml:space="preserve">possuam veiculação com abrangência em todo o território do Município de Quirinópolis visa dar a devida </w:t>
      </w:r>
      <w:r w:rsidRPr="00EA0C48">
        <w:rPr>
          <w:rFonts w:cstheme="minorHAnsi"/>
          <w:bCs/>
          <w:color w:val="000000"/>
          <w:sz w:val="24"/>
          <w:szCs w:val="24"/>
        </w:rPr>
        <w:t>publicidade institucional aos atos oriundos do Poder Legislativo Municipal de Quirinópolis, uma vez que se referem aos informativos de reuniões, sessões e dos trabalhos exercidos pela Câmara Municipal, atividades estas de nítido interesse público.</w:t>
      </w:r>
    </w:p>
    <w:p w14:paraId="3E459F07" w14:textId="77777777" w:rsidR="00611603" w:rsidRDefault="00611603" w:rsidP="00611603">
      <w:pPr>
        <w:adjustRightInd w:val="0"/>
        <w:spacing w:before="120" w:after="120" w:line="240" w:lineRule="auto"/>
        <w:jc w:val="both"/>
        <w:rPr>
          <w:rFonts w:cstheme="minorHAnsi"/>
          <w:sz w:val="24"/>
          <w:szCs w:val="24"/>
        </w:rPr>
      </w:pPr>
      <w:r w:rsidRPr="0080454F">
        <w:rPr>
          <w:rFonts w:cstheme="minorHAnsi"/>
          <w:bCs/>
          <w:sz w:val="24"/>
          <w:szCs w:val="24"/>
        </w:rPr>
        <w:t xml:space="preserve">2.2. </w:t>
      </w:r>
      <w:r w:rsidRPr="0080454F">
        <w:rPr>
          <w:rFonts w:cstheme="minorHAnsi"/>
          <w:sz w:val="24"/>
          <w:szCs w:val="24"/>
        </w:rPr>
        <w:t xml:space="preserve">A escolha </w:t>
      </w:r>
      <w:r>
        <w:rPr>
          <w:rFonts w:cstheme="minorHAnsi"/>
          <w:sz w:val="24"/>
          <w:szCs w:val="24"/>
        </w:rPr>
        <w:t xml:space="preserve">da divulgação por rádio, jornal e revista </w:t>
      </w:r>
      <w:r w:rsidRPr="0080454F">
        <w:rPr>
          <w:rFonts w:cstheme="minorHAnsi"/>
          <w:sz w:val="24"/>
          <w:szCs w:val="24"/>
        </w:rPr>
        <w:t>leva em consideração as características peculiares destes veículos de informação, que permitirá que a peça institucional alcance de forma mais eficaz um grande número de pessoas, por ser meios democráticos e populares, que utilizam linguagem simples e direta, de fácil compreensão e acessível a toda a população.</w:t>
      </w:r>
    </w:p>
    <w:p w14:paraId="0FF2A710" w14:textId="77777777" w:rsidR="00611603" w:rsidRPr="007214AD" w:rsidRDefault="00611603" w:rsidP="00611603">
      <w:pPr>
        <w:adjustRightInd w:val="0"/>
        <w:spacing w:before="120" w:after="120" w:line="240" w:lineRule="auto"/>
        <w:jc w:val="both"/>
        <w:rPr>
          <w:sz w:val="24"/>
          <w:szCs w:val="24"/>
        </w:rPr>
      </w:pPr>
      <w:r>
        <w:rPr>
          <w:rFonts w:cstheme="minorHAnsi"/>
          <w:sz w:val="24"/>
          <w:szCs w:val="24"/>
        </w:rPr>
        <w:t xml:space="preserve">2.3. </w:t>
      </w:r>
      <w:r w:rsidRPr="0080454F">
        <w:rPr>
          <w:rFonts w:cstheme="minorHAnsi"/>
          <w:sz w:val="24"/>
          <w:szCs w:val="24"/>
        </w:rPr>
        <w:t xml:space="preserve">A escolha da divulgação por </w:t>
      </w:r>
      <w:r>
        <w:rPr>
          <w:rFonts w:cstheme="minorHAnsi"/>
          <w:sz w:val="24"/>
          <w:szCs w:val="24"/>
        </w:rPr>
        <w:t>mídias extensivas digitais</w:t>
      </w:r>
      <w:r w:rsidRPr="0080454F">
        <w:rPr>
          <w:rFonts w:cstheme="minorHAnsi"/>
          <w:sz w:val="24"/>
          <w:szCs w:val="24"/>
        </w:rPr>
        <w:t xml:space="preserve"> leva em consideração</w:t>
      </w:r>
      <w:r>
        <w:rPr>
          <w:rFonts w:cstheme="minorHAnsi"/>
          <w:sz w:val="24"/>
          <w:szCs w:val="24"/>
        </w:rPr>
        <w:t xml:space="preserve"> que as inovações tecnológicas estão redesenhando os modelos de relacionamento dos cidadãos com a administração pública, seja em resposta às crescentes demandas e exigências dos cidadãos ou de forma espontânea o Poder Legislativo vem se adaptando a este novo cenário. Neste caminho, a Câmara Municipal de Quirinópolis vem adaptando-se às técnicas utilizadas no setor privado e público para melhor dar transparência de seus atos e atuação legislativa aos cidadãos através das mídias digitais</w:t>
      </w:r>
    </w:p>
    <w:p w14:paraId="6AFFCA48" w14:textId="77777777" w:rsidR="00611603" w:rsidRDefault="00611603" w:rsidP="00611603">
      <w:pPr>
        <w:adjustRightInd w:val="0"/>
        <w:spacing w:before="120" w:after="120" w:line="240" w:lineRule="auto"/>
        <w:jc w:val="both"/>
        <w:rPr>
          <w:rFonts w:cstheme="minorHAnsi"/>
          <w:sz w:val="24"/>
          <w:szCs w:val="24"/>
        </w:rPr>
      </w:pPr>
      <w:r w:rsidRPr="0080454F">
        <w:rPr>
          <w:rFonts w:cstheme="minorHAnsi"/>
          <w:bCs/>
          <w:sz w:val="24"/>
          <w:szCs w:val="24"/>
        </w:rPr>
        <w:t>2.</w:t>
      </w:r>
      <w:r>
        <w:rPr>
          <w:rFonts w:cstheme="minorHAnsi"/>
          <w:bCs/>
          <w:sz w:val="24"/>
          <w:szCs w:val="24"/>
        </w:rPr>
        <w:t>4</w:t>
      </w:r>
      <w:r w:rsidRPr="0080454F">
        <w:rPr>
          <w:rFonts w:cstheme="minorHAnsi"/>
          <w:bCs/>
          <w:sz w:val="24"/>
          <w:szCs w:val="24"/>
        </w:rPr>
        <w:t>.</w:t>
      </w:r>
      <w:r>
        <w:rPr>
          <w:rFonts w:cstheme="minorHAnsi"/>
          <w:bCs/>
          <w:sz w:val="24"/>
          <w:szCs w:val="24"/>
        </w:rPr>
        <w:t xml:space="preserve"> </w:t>
      </w:r>
      <w:r w:rsidRPr="0080454F">
        <w:rPr>
          <w:rFonts w:cstheme="minorHAnsi"/>
          <w:bCs/>
          <w:color w:val="000000"/>
          <w:sz w:val="24"/>
          <w:szCs w:val="24"/>
        </w:rPr>
        <w:t xml:space="preserve">A </w:t>
      </w:r>
      <w:r w:rsidRPr="0080454F">
        <w:rPr>
          <w:rFonts w:cstheme="minorHAnsi"/>
          <w:sz w:val="24"/>
          <w:szCs w:val="24"/>
        </w:rPr>
        <w:t xml:space="preserve">abertura de processo por meio de credenciamento objetiva a criação de uma sintonia de igualdade nas condições de </w:t>
      </w:r>
      <w:r>
        <w:rPr>
          <w:rFonts w:cstheme="minorHAnsi"/>
          <w:sz w:val="24"/>
          <w:szCs w:val="24"/>
        </w:rPr>
        <w:t xml:space="preserve">aquisição </w:t>
      </w:r>
      <w:r w:rsidRPr="0080454F">
        <w:rPr>
          <w:rFonts w:cstheme="minorHAnsi"/>
          <w:sz w:val="24"/>
          <w:szCs w:val="24"/>
        </w:rPr>
        <w:t>dos espaços de comunicação entre os participantes, possibilitando a contratação de todas as empresas interessadas, diante da inviabilidade de competição, o que por si só justifica o procedimento de inexigibilidade de licitação para contratação de todos os veículos de</w:t>
      </w:r>
      <w:r>
        <w:rPr>
          <w:rFonts w:cstheme="minorHAnsi"/>
          <w:sz w:val="24"/>
          <w:szCs w:val="24"/>
        </w:rPr>
        <w:t xml:space="preserve"> comunicação</w:t>
      </w:r>
      <w:r w:rsidRPr="0080454F">
        <w:rPr>
          <w:rFonts w:cstheme="minorHAnsi"/>
          <w:sz w:val="24"/>
          <w:szCs w:val="24"/>
        </w:rPr>
        <w:t>, nos termos do art. 25, caput, da Lei Federal nº 8.666, de 21 de junho de 1993 e em conformidade com o AC-CON nº 017/13, Pleno do TCM/GO, o RC nº 011/09 e o RC nº 037/09, também do TCM/GO, todos com força normativa nos termos do art. 247, do Regimento Interno do TCM/GO.</w:t>
      </w:r>
    </w:p>
    <w:p w14:paraId="72001235" w14:textId="77777777" w:rsidR="00611603" w:rsidRDefault="00611603" w:rsidP="00611603">
      <w:pPr>
        <w:adjustRightInd w:val="0"/>
        <w:spacing w:before="120" w:after="120" w:line="240" w:lineRule="auto"/>
        <w:jc w:val="both"/>
        <w:rPr>
          <w:rFonts w:cstheme="minorHAnsi"/>
          <w:sz w:val="24"/>
          <w:szCs w:val="24"/>
        </w:rPr>
      </w:pPr>
      <w:r>
        <w:rPr>
          <w:rFonts w:cstheme="minorHAnsi"/>
          <w:bCs/>
          <w:sz w:val="24"/>
          <w:szCs w:val="24"/>
        </w:rPr>
        <w:t>2.5</w:t>
      </w:r>
      <w:r w:rsidRPr="0080454F">
        <w:rPr>
          <w:rFonts w:cstheme="minorHAnsi"/>
          <w:bCs/>
          <w:sz w:val="24"/>
          <w:szCs w:val="24"/>
        </w:rPr>
        <w:t xml:space="preserve">. </w:t>
      </w:r>
      <w:r w:rsidRPr="0080454F">
        <w:rPr>
          <w:rFonts w:cstheme="minorHAnsi"/>
          <w:sz w:val="24"/>
          <w:szCs w:val="24"/>
        </w:rPr>
        <w:t xml:space="preserve">Quanto a justificativa de preço, a Comissão de Licitação tomou por base a média </w:t>
      </w:r>
      <w:r>
        <w:rPr>
          <w:rFonts w:cstheme="minorHAnsi"/>
          <w:sz w:val="24"/>
          <w:szCs w:val="24"/>
        </w:rPr>
        <w:t xml:space="preserve">aritmética dos últimos </w:t>
      </w:r>
      <w:r w:rsidRPr="0080454F">
        <w:rPr>
          <w:rFonts w:cstheme="minorHAnsi"/>
          <w:sz w:val="24"/>
          <w:szCs w:val="24"/>
        </w:rPr>
        <w:t>contratos de chamamento público sobre o objeto</w:t>
      </w:r>
      <w:r>
        <w:rPr>
          <w:rFonts w:cstheme="minorHAnsi"/>
          <w:sz w:val="24"/>
          <w:szCs w:val="24"/>
        </w:rPr>
        <w:t xml:space="preserve"> e as cotações de mercado, </w:t>
      </w:r>
      <w:r w:rsidRPr="0080454F">
        <w:rPr>
          <w:rFonts w:cstheme="minorHAnsi"/>
          <w:sz w:val="24"/>
          <w:szCs w:val="24"/>
        </w:rPr>
        <w:t xml:space="preserve">fazendo cumprir o disposto no art. 26, inciso III, da Lei de Licitações, chegando ao valor nominal </w:t>
      </w:r>
      <w:r>
        <w:rPr>
          <w:rFonts w:cstheme="minorHAnsi"/>
          <w:sz w:val="24"/>
          <w:szCs w:val="24"/>
        </w:rPr>
        <w:t>de:</w:t>
      </w:r>
    </w:p>
    <w:p w14:paraId="07C76462"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lastRenderedPageBreak/>
        <w:t>a) de R</w:t>
      </w:r>
      <w:r w:rsidRPr="0080454F">
        <w:rPr>
          <w:rFonts w:cstheme="minorHAnsi"/>
          <w:sz w:val="24"/>
          <w:szCs w:val="24"/>
        </w:rPr>
        <w:t xml:space="preserve">$ </w:t>
      </w:r>
      <w:r>
        <w:rPr>
          <w:rFonts w:cstheme="minorHAnsi"/>
          <w:sz w:val="24"/>
          <w:szCs w:val="24"/>
        </w:rPr>
        <w:t>1.0</w:t>
      </w:r>
      <w:r w:rsidRPr="0080454F">
        <w:rPr>
          <w:rFonts w:cstheme="minorHAnsi"/>
          <w:sz w:val="24"/>
          <w:szCs w:val="24"/>
        </w:rPr>
        <w:t>00,00 (</w:t>
      </w:r>
      <w:r>
        <w:rPr>
          <w:rFonts w:cstheme="minorHAnsi"/>
          <w:sz w:val="24"/>
          <w:szCs w:val="24"/>
        </w:rPr>
        <w:t>mil reais</w:t>
      </w:r>
      <w:r w:rsidRPr="0080454F">
        <w:rPr>
          <w:rFonts w:cstheme="minorHAnsi"/>
          <w:sz w:val="24"/>
          <w:szCs w:val="24"/>
        </w:rPr>
        <w:t xml:space="preserve">) por anúncio colorido </w:t>
      </w:r>
      <w:r>
        <w:rPr>
          <w:rFonts w:cstheme="minorHAnsi"/>
          <w:sz w:val="24"/>
          <w:szCs w:val="24"/>
        </w:rPr>
        <w:t xml:space="preserve">de 1 (uma) </w:t>
      </w:r>
      <w:r w:rsidRPr="0080454F">
        <w:rPr>
          <w:rFonts w:cstheme="minorHAnsi"/>
          <w:sz w:val="24"/>
          <w:szCs w:val="24"/>
        </w:rPr>
        <w:t>página por edição mensal</w:t>
      </w:r>
      <w:r>
        <w:rPr>
          <w:rFonts w:cstheme="minorHAnsi"/>
          <w:sz w:val="24"/>
          <w:szCs w:val="24"/>
        </w:rPr>
        <w:t xml:space="preserve"> relativo aos </w:t>
      </w:r>
      <w:r w:rsidRPr="00EA0C48">
        <w:rPr>
          <w:rFonts w:cstheme="minorHAnsi"/>
          <w:sz w:val="24"/>
          <w:szCs w:val="24"/>
        </w:rPr>
        <w:t>jornais e revistas</w:t>
      </w:r>
      <w:r>
        <w:rPr>
          <w:rFonts w:cstheme="minorHAnsi"/>
          <w:sz w:val="24"/>
          <w:szCs w:val="24"/>
        </w:rPr>
        <w:t>;</w:t>
      </w:r>
    </w:p>
    <w:p w14:paraId="0762B116"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t>a) peças digitais ilimitadas divulgadas em sites e/ou redes socais, preço máximo de R$ 1.500,00 (um mil e quinhentos reais); e</w:t>
      </w:r>
    </w:p>
    <w:p w14:paraId="70305648"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t xml:space="preserve">b) valor </w:t>
      </w:r>
      <w:r w:rsidRPr="0080454F">
        <w:rPr>
          <w:rFonts w:cstheme="minorHAnsi"/>
          <w:sz w:val="24"/>
          <w:szCs w:val="24"/>
        </w:rPr>
        <w:t xml:space="preserve">unitário de R$ </w:t>
      </w:r>
      <w:r>
        <w:rPr>
          <w:rFonts w:cstheme="minorHAnsi"/>
          <w:sz w:val="24"/>
          <w:szCs w:val="24"/>
        </w:rPr>
        <w:t xml:space="preserve">10,00 </w:t>
      </w:r>
      <w:r w:rsidRPr="0080454F">
        <w:rPr>
          <w:rFonts w:cstheme="minorHAnsi"/>
          <w:sz w:val="24"/>
          <w:szCs w:val="24"/>
        </w:rPr>
        <w:t>(</w:t>
      </w:r>
      <w:r>
        <w:rPr>
          <w:rFonts w:cstheme="minorHAnsi"/>
          <w:sz w:val="24"/>
          <w:szCs w:val="24"/>
        </w:rPr>
        <w:t>dez reais)</w:t>
      </w:r>
      <w:r w:rsidRPr="0080454F">
        <w:rPr>
          <w:rFonts w:cstheme="minorHAnsi"/>
          <w:sz w:val="24"/>
          <w:szCs w:val="24"/>
        </w:rPr>
        <w:t xml:space="preserve"> por inserção no rádio</w:t>
      </w:r>
      <w:r>
        <w:rPr>
          <w:rFonts w:cstheme="minorHAnsi"/>
          <w:sz w:val="24"/>
          <w:szCs w:val="24"/>
        </w:rPr>
        <w:t xml:space="preserve">, de </w:t>
      </w:r>
      <w:r>
        <w:rPr>
          <w:rFonts w:eastAsia="Times New Roman" w:cstheme="minorHAnsi"/>
          <w:sz w:val="24"/>
          <w:szCs w:val="24"/>
        </w:rPr>
        <w:t>anúncio de spots de 60 (sessenta) segundos, no total de 10 (dez) inserções diárias, por 30 (trinta) dias ao mês, no valor máximo total de R$ 3.000,00 (um três mil reais).</w:t>
      </w:r>
    </w:p>
    <w:p w14:paraId="096AF854"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t xml:space="preserve">2.6. </w:t>
      </w:r>
      <w:r>
        <w:rPr>
          <w:rFonts w:cs="Calibri"/>
          <w:sz w:val="24"/>
          <w:szCs w:val="24"/>
        </w:rPr>
        <w:t>Adotar-se-á para o presente procedimento licitatório, o regime jurídico estabelecido na Lei Federal nº 8.666/93, bem como nos dispositivos legais regulamentadores da matéria, na forma do art. 191 c/c art. 193, inciso II, da Lei Federal nº 14.133 de 1º de abril de 2021.</w:t>
      </w:r>
    </w:p>
    <w:p w14:paraId="67C55ED8" w14:textId="77777777" w:rsidR="00611603" w:rsidRDefault="00611603" w:rsidP="00611603">
      <w:pPr>
        <w:adjustRightInd w:val="0"/>
        <w:spacing w:before="120" w:after="120" w:line="240" w:lineRule="auto"/>
        <w:jc w:val="both"/>
        <w:rPr>
          <w:rFonts w:cstheme="minorHAnsi"/>
          <w:sz w:val="24"/>
          <w:szCs w:val="24"/>
        </w:rPr>
      </w:pPr>
      <w:r w:rsidRPr="0080454F">
        <w:rPr>
          <w:rFonts w:eastAsia="Times New Roman" w:cstheme="minorHAnsi"/>
          <w:b/>
          <w:bCs/>
          <w:sz w:val="24"/>
          <w:szCs w:val="24"/>
        </w:rPr>
        <w:t>3.</w:t>
      </w:r>
      <w:r w:rsidRPr="0080454F">
        <w:rPr>
          <w:rFonts w:eastAsia="Times New Roman" w:cstheme="minorHAnsi"/>
          <w:sz w:val="24"/>
          <w:szCs w:val="24"/>
        </w:rPr>
        <w:t xml:space="preserve"> </w:t>
      </w:r>
      <w:r w:rsidRPr="0080454F">
        <w:rPr>
          <w:rFonts w:cstheme="minorHAnsi"/>
          <w:b/>
          <w:sz w:val="24"/>
          <w:szCs w:val="24"/>
        </w:rPr>
        <w:t>DESCRIÇÃO DO OBJETO</w:t>
      </w:r>
      <w:bookmarkEnd w:id="0"/>
      <w:r>
        <w:rPr>
          <w:rFonts w:cstheme="minorHAnsi"/>
          <w:b/>
          <w:sz w:val="24"/>
          <w:szCs w:val="24"/>
        </w:rPr>
        <w:t xml:space="preserve"> E QUANTIDADE ESTIMADA PARA CONTRATAÇÃO</w:t>
      </w:r>
    </w:p>
    <w:p w14:paraId="19D46461"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t xml:space="preserve">3.1. </w:t>
      </w:r>
      <w:r w:rsidRPr="0080454F">
        <w:rPr>
          <w:rFonts w:cstheme="minorHAnsi"/>
          <w:sz w:val="24"/>
          <w:szCs w:val="24"/>
        </w:rPr>
        <w:t>O</w:t>
      </w:r>
      <w:r>
        <w:rPr>
          <w:rFonts w:cstheme="minorHAnsi"/>
          <w:sz w:val="24"/>
          <w:szCs w:val="24"/>
        </w:rPr>
        <w:t xml:space="preserve"> </w:t>
      </w:r>
      <w:r w:rsidRPr="0080454F">
        <w:rPr>
          <w:rFonts w:cstheme="minorHAnsi"/>
          <w:sz w:val="24"/>
          <w:szCs w:val="24"/>
        </w:rPr>
        <w:t xml:space="preserve">objeto do presente credenciamento compreende </w:t>
      </w:r>
      <w:r>
        <w:rPr>
          <w:rFonts w:cstheme="minorHAnsi"/>
          <w:sz w:val="24"/>
          <w:szCs w:val="24"/>
        </w:rPr>
        <w:t>o credenciamento de empresas para prestação d</w:t>
      </w:r>
      <w:r w:rsidRPr="0080454F">
        <w:rPr>
          <w:rFonts w:cstheme="minorHAnsi"/>
          <w:sz w:val="24"/>
          <w:szCs w:val="24"/>
        </w:rPr>
        <w:t>os seguintes serviços:</w:t>
      </w:r>
    </w:p>
    <w:p w14:paraId="041BA3E6" w14:textId="77777777" w:rsidR="00611603" w:rsidRPr="0080454F" w:rsidRDefault="00611603" w:rsidP="00611603">
      <w:pPr>
        <w:spacing w:before="120" w:after="120" w:line="240" w:lineRule="auto"/>
        <w:jc w:val="both"/>
        <w:rPr>
          <w:rFonts w:cstheme="minorHAnsi"/>
          <w:b/>
          <w:sz w:val="24"/>
          <w:szCs w:val="24"/>
          <w:u w:val="single"/>
        </w:rPr>
      </w:pPr>
      <w:r>
        <w:rPr>
          <w:rFonts w:cstheme="minorHAnsi"/>
          <w:b/>
          <w:sz w:val="24"/>
          <w:szCs w:val="24"/>
          <w:u w:val="single"/>
        </w:rPr>
        <w:t>3.2. Lote 1</w:t>
      </w:r>
      <w:r w:rsidRPr="0080454F">
        <w:rPr>
          <w:rFonts w:cstheme="minorHAnsi"/>
          <w:b/>
          <w:sz w:val="24"/>
          <w:szCs w:val="24"/>
          <w:u w:val="single"/>
        </w:rPr>
        <w:t xml:space="preserve">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3155"/>
        <w:gridCol w:w="1296"/>
        <w:gridCol w:w="1466"/>
      </w:tblGrid>
      <w:tr w:rsidR="00611603" w:rsidRPr="0080454F" w14:paraId="1AFFFBC3" w14:textId="77777777" w:rsidTr="00365617">
        <w:tc>
          <w:tcPr>
            <w:tcW w:w="687" w:type="dxa"/>
            <w:shd w:val="clear" w:color="auto" w:fill="auto"/>
          </w:tcPr>
          <w:p w14:paraId="336B6D0C"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152" w:type="dxa"/>
            <w:shd w:val="clear" w:color="auto" w:fill="auto"/>
          </w:tcPr>
          <w:p w14:paraId="3B432B91"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total</w:t>
            </w:r>
            <w:r>
              <w:rPr>
                <w:rFonts w:eastAsia="Times New Roman" w:cstheme="minorHAnsi"/>
                <w:b/>
                <w:sz w:val="24"/>
                <w:szCs w:val="24"/>
              </w:rPr>
              <w:t xml:space="preserve"> de inserções</w:t>
            </w:r>
            <w:r w:rsidRPr="0080454F">
              <w:rPr>
                <w:rFonts w:eastAsia="Times New Roman" w:cstheme="minorHAnsi"/>
                <w:b/>
                <w:sz w:val="24"/>
                <w:szCs w:val="24"/>
              </w:rPr>
              <w:t xml:space="preserve"> diária</w:t>
            </w:r>
            <w:r>
              <w:rPr>
                <w:rFonts w:eastAsia="Times New Roman" w:cstheme="minorHAnsi"/>
                <w:b/>
                <w:sz w:val="24"/>
                <w:szCs w:val="24"/>
              </w:rPr>
              <w:t>s</w:t>
            </w:r>
          </w:p>
        </w:tc>
        <w:tc>
          <w:tcPr>
            <w:tcW w:w="977" w:type="dxa"/>
            <w:shd w:val="clear" w:color="auto" w:fill="auto"/>
          </w:tcPr>
          <w:p w14:paraId="1AEB3B16"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de dias</w:t>
            </w:r>
          </w:p>
        </w:tc>
        <w:tc>
          <w:tcPr>
            <w:tcW w:w="1043" w:type="dxa"/>
          </w:tcPr>
          <w:p w14:paraId="4D467390"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155" w:type="dxa"/>
            <w:shd w:val="clear" w:color="auto" w:fill="auto"/>
          </w:tcPr>
          <w:p w14:paraId="22CC3A79"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296" w:type="dxa"/>
            <w:shd w:val="clear" w:color="auto" w:fill="auto"/>
          </w:tcPr>
          <w:p w14:paraId="0FEC01A9"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inserção</w:t>
            </w:r>
          </w:p>
        </w:tc>
        <w:tc>
          <w:tcPr>
            <w:tcW w:w="1466" w:type="dxa"/>
            <w:shd w:val="clear" w:color="auto" w:fill="auto"/>
          </w:tcPr>
          <w:p w14:paraId="6C0871BB"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 xml:space="preserve">Preço Total </w:t>
            </w:r>
            <w:r w:rsidRPr="0080454F">
              <w:rPr>
                <w:rFonts w:eastAsia="Times New Roman" w:cstheme="minorHAnsi"/>
                <w:b/>
                <w:sz w:val="24"/>
                <w:szCs w:val="24"/>
              </w:rPr>
              <w:t>Mensal</w:t>
            </w:r>
          </w:p>
        </w:tc>
      </w:tr>
      <w:tr w:rsidR="00611603" w:rsidRPr="0080454F" w14:paraId="773EF182" w14:textId="77777777" w:rsidTr="00365617">
        <w:tc>
          <w:tcPr>
            <w:tcW w:w="687" w:type="dxa"/>
            <w:shd w:val="clear" w:color="auto" w:fill="auto"/>
          </w:tcPr>
          <w:p w14:paraId="696A1FCF"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152" w:type="dxa"/>
            <w:shd w:val="clear" w:color="auto" w:fill="auto"/>
          </w:tcPr>
          <w:p w14:paraId="27533C57" w14:textId="77777777" w:rsidR="00611603" w:rsidRPr="0080454F" w:rsidRDefault="00611603" w:rsidP="00365617">
            <w:pPr>
              <w:suppressAutoHyphens/>
              <w:spacing w:before="120" w:after="120" w:line="240" w:lineRule="auto"/>
              <w:jc w:val="center"/>
              <w:rPr>
                <w:rFonts w:eastAsia="Times New Roman" w:cstheme="minorHAnsi"/>
                <w:sz w:val="24"/>
                <w:szCs w:val="24"/>
              </w:rPr>
            </w:pPr>
            <w:r>
              <w:rPr>
                <w:rFonts w:eastAsia="Times New Roman" w:cstheme="minorHAnsi"/>
                <w:sz w:val="24"/>
                <w:szCs w:val="24"/>
              </w:rPr>
              <w:t>10</w:t>
            </w:r>
          </w:p>
        </w:tc>
        <w:tc>
          <w:tcPr>
            <w:tcW w:w="977" w:type="dxa"/>
            <w:shd w:val="clear" w:color="auto" w:fill="auto"/>
          </w:tcPr>
          <w:p w14:paraId="3F3E9DE9"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603CD859"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3155" w:type="dxa"/>
            <w:shd w:val="clear" w:color="auto" w:fill="auto"/>
          </w:tcPr>
          <w:p w14:paraId="1944ACF8" w14:textId="77777777" w:rsidR="00611603" w:rsidRPr="0080454F" w:rsidRDefault="00611603" w:rsidP="00365617">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spots de </w:t>
            </w:r>
            <w:r>
              <w:rPr>
                <w:rFonts w:eastAsia="Times New Roman" w:cstheme="minorHAnsi"/>
                <w:sz w:val="24"/>
                <w:szCs w:val="24"/>
              </w:rPr>
              <w:t>60 (sessenta)</w:t>
            </w:r>
            <w:r w:rsidRPr="0080454F">
              <w:rPr>
                <w:rFonts w:eastAsia="Times New Roman" w:cstheme="minorHAnsi"/>
                <w:sz w:val="24"/>
                <w:szCs w:val="24"/>
              </w:rPr>
              <w:t xml:space="preserve"> segundos</w:t>
            </w:r>
          </w:p>
        </w:tc>
        <w:tc>
          <w:tcPr>
            <w:tcW w:w="1296" w:type="dxa"/>
            <w:shd w:val="clear" w:color="auto" w:fill="auto"/>
          </w:tcPr>
          <w:p w14:paraId="7AAC6960"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10,00</w:t>
            </w:r>
          </w:p>
        </w:tc>
        <w:tc>
          <w:tcPr>
            <w:tcW w:w="1466" w:type="dxa"/>
            <w:shd w:val="clear" w:color="auto" w:fill="auto"/>
          </w:tcPr>
          <w:p w14:paraId="43538C6C" w14:textId="77777777" w:rsidR="00611603" w:rsidRPr="0080454F" w:rsidRDefault="00611603" w:rsidP="00365617">
            <w:pPr>
              <w:suppressAutoHyphens/>
              <w:spacing w:before="120" w:after="120" w:line="240" w:lineRule="auto"/>
              <w:rPr>
                <w:rFonts w:eastAsia="Times New Roman" w:cstheme="minorHAnsi"/>
                <w:sz w:val="24"/>
                <w:szCs w:val="24"/>
              </w:rPr>
            </w:pPr>
            <w:r w:rsidRPr="0080454F">
              <w:rPr>
                <w:rFonts w:eastAsia="Times New Roman" w:cstheme="minorHAnsi"/>
                <w:sz w:val="24"/>
                <w:szCs w:val="24"/>
              </w:rPr>
              <w:t>R$</w:t>
            </w:r>
            <w:r>
              <w:rPr>
                <w:rFonts w:eastAsia="Times New Roman" w:cstheme="minorHAnsi"/>
                <w:sz w:val="24"/>
                <w:szCs w:val="24"/>
              </w:rPr>
              <w:t xml:space="preserve"> 3.000,00</w:t>
            </w:r>
          </w:p>
        </w:tc>
      </w:tr>
    </w:tbl>
    <w:p w14:paraId="44C4061B" w14:textId="77777777" w:rsidR="00611603" w:rsidRDefault="00611603" w:rsidP="00611603">
      <w:pPr>
        <w:spacing w:before="120" w:after="120" w:line="240" w:lineRule="auto"/>
        <w:jc w:val="both"/>
        <w:rPr>
          <w:rFonts w:cstheme="minorHAnsi"/>
          <w:sz w:val="24"/>
          <w:szCs w:val="24"/>
        </w:rPr>
      </w:pPr>
      <w:bookmarkStart w:id="1" w:name="_Hlk74558426"/>
      <w:r>
        <w:rPr>
          <w:rFonts w:cstheme="minorHAnsi"/>
          <w:sz w:val="24"/>
          <w:szCs w:val="24"/>
        </w:rPr>
        <w:t>3.2.1. A interessada deverá possuir em sua grade, programas informativos, locais/regionais, com programação jornalística, prioritariamente voltada para Quirinópolis, relacionando o(s) programa(s) com especificação dos horários da veiculação.</w:t>
      </w:r>
      <w:bookmarkEnd w:id="1"/>
    </w:p>
    <w:p w14:paraId="2F2B19A5" w14:textId="77777777" w:rsidR="00611603" w:rsidRDefault="00611603" w:rsidP="00611603">
      <w:pPr>
        <w:spacing w:before="120" w:after="120" w:line="240" w:lineRule="auto"/>
        <w:jc w:val="both"/>
        <w:rPr>
          <w:rFonts w:cstheme="minorHAnsi"/>
          <w:sz w:val="24"/>
          <w:szCs w:val="24"/>
        </w:rPr>
      </w:pPr>
      <w:r>
        <w:rPr>
          <w:rFonts w:cstheme="minorHAnsi"/>
          <w:sz w:val="24"/>
          <w:szCs w:val="24"/>
        </w:rPr>
        <w:t xml:space="preserve">3.2.2. </w:t>
      </w:r>
      <w:r w:rsidRPr="0080454F">
        <w:rPr>
          <w:rFonts w:cstheme="minorHAnsi"/>
          <w:sz w:val="24"/>
          <w:szCs w:val="24"/>
        </w:rPr>
        <w:t xml:space="preserve">A publicidade deverá ser inserida em </w:t>
      </w:r>
      <w:r>
        <w:rPr>
          <w:rFonts w:cstheme="minorHAnsi"/>
          <w:sz w:val="24"/>
          <w:szCs w:val="24"/>
        </w:rPr>
        <w:t>5</w:t>
      </w:r>
      <w:r w:rsidRPr="0080454F">
        <w:rPr>
          <w:rFonts w:cstheme="minorHAnsi"/>
          <w:sz w:val="24"/>
          <w:szCs w:val="24"/>
        </w:rPr>
        <w:t xml:space="preserve"> (</w:t>
      </w:r>
      <w:r>
        <w:rPr>
          <w:rFonts w:cstheme="minorHAnsi"/>
          <w:sz w:val="24"/>
          <w:szCs w:val="24"/>
        </w:rPr>
        <w:t>cinco</w:t>
      </w:r>
      <w:r w:rsidRPr="0080454F">
        <w:rPr>
          <w:rFonts w:cstheme="minorHAnsi"/>
          <w:sz w:val="24"/>
          <w:szCs w:val="24"/>
        </w:rPr>
        <w:t>) inserções no período matutino</w:t>
      </w:r>
      <w:r>
        <w:rPr>
          <w:rFonts w:cstheme="minorHAnsi"/>
          <w:sz w:val="24"/>
          <w:szCs w:val="24"/>
        </w:rPr>
        <w:t xml:space="preserve"> e 5</w:t>
      </w:r>
      <w:r w:rsidRPr="0080454F">
        <w:rPr>
          <w:rFonts w:cstheme="minorHAnsi"/>
          <w:sz w:val="24"/>
          <w:szCs w:val="24"/>
        </w:rPr>
        <w:t xml:space="preserve"> (</w:t>
      </w:r>
      <w:r>
        <w:rPr>
          <w:rFonts w:cstheme="minorHAnsi"/>
          <w:sz w:val="24"/>
          <w:szCs w:val="24"/>
        </w:rPr>
        <w:t>cinco</w:t>
      </w:r>
      <w:r w:rsidRPr="0080454F">
        <w:rPr>
          <w:rFonts w:cstheme="minorHAnsi"/>
          <w:sz w:val="24"/>
          <w:szCs w:val="24"/>
        </w:rPr>
        <w:t xml:space="preserve">) inserções no período vespertino, conforme a demanda e a disponibilidade de programação da emissora, devendo a emissora AM/FM ter disponibilidade de segunda a domingo das </w:t>
      </w:r>
      <w:r>
        <w:rPr>
          <w:rFonts w:cstheme="minorHAnsi"/>
          <w:sz w:val="24"/>
          <w:szCs w:val="24"/>
        </w:rPr>
        <w:t>6</w:t>
      </w:r>
      <w:r w:rsidRPr="0080454F">
        <w:rPr>
          <w:rFonts w:cstheme="minorHAnsi"/>
          <w:sz w:val="24"/>
          <w:szCs w:val="24"/>
        </w:rPr>
        <w:t xml:space="preserve"> horas às </w:t>
      </w:r>
      <w:r>
        <w:rPr>
          <w:rFonts w:cstheme="minorHAnsi"/>
          <w:sz w:val="24"/>
          <w:szCs w:val="24"/>
        </w:rPr>
        <w:t xml:space="preserve">17 </w:t>
      </w:r>
      <w:r w:rsidRPr="0080454F">
        <w:rPr>
          <w:rFonts w:cstheme="minorHAnsi"/>
          <w:sz w:val="24"/>
          <w:szCs w:val="24"/>
        </w:rPr>
        <w:t>horas, para realização das inserções, sendo o valor fixo independente do dia da semana ou horários classificados como “horário nobre”.</w:t>
      </w:r>
    </w:p>
    <w:p w14:paraId="23838EA2" w14:textId="77777777" w:rsidR="00611603" w:rsidRPr="0080454F" w:rsidRDefault="00611603" w:rsidP="00611603">
      <w:pPr>
        <w:spacing w:before="120" w:after="120" w:line="240" w:lineRule="auto"/>
        <w:jc w:val="both"/>
        <w:rPr>
          <w:rFonts w:cstheme="minorHAnsi"/>
          <w:b/>
          <w:sz w:val="24"/>
          <w:szCs w:val="24"/>
          <w:u w:val="single"/>
        </w:rPr>
      </w:pPr>
      <w:r>
        <w:rPr>
          <w:rFonts w:cstheme="minorHAnsi"/>
          <w:b/>
          <w:sz w:val="24"/>
          <w:szCs w:val="24"/>
          <w:u w:val="single"/>
        </w:rPr>
        <w:t>3.3. Lote 2</w:t>
      </w:r>
      <w:r w:rsidRPr="0080454F">
        <w:rPr>
          <w:rFonts w:cstheme="minorHAnsi"/>
          <w:b/>
          <w:sz w:val="24"/>
          <w:szCs w:val="24"/>
          <w:u w:val="single"/>
        </w:rPr>
        <w:t xml:space="preserve"> – Serviço de veiculação em jornais e revistas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25"/>
        <w:gridCol w:w="1017"/>
        <w:gridCol w:w="3726"/>
        <w:gridCol w:w="1972"/>
        <w:gridCol w:w="1548"/>
      </w:tblGrid>
      <w:tr w:rsidR="00611603" w:rsidRPr="0080454F" w14:paraId="75F6FF64" w14:textId="77777777" w:rsidTr="00365617">
        <w:tc>
          <w:tcPr>
            <w:tcW w:w="793" w:type="dxa"/>
            <w:shd w:val="clear" w:color="auto" w:fill="auto"/>
          </w:tcPr>
          <w:p w14:paraId="09039F77"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725" w:type="dxa"/>
            <w:shd w:val="clear" w:color="auto" w:fill="auto"/>
          </w:tcPr>
          <w:p w14:paraId="6B095E10"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w:t>
            </w:r>
          </w:p>
          <w:p w14:paraId="616A70BD"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Total</w:t>
            </w:r>
          </w:p>
        </w:tc>
        <w:tc>
          <w:tcPr>
            <w:tcW w:w="1017" w:type="dxa"/>
            <w:shd w:val="clear" w:color="auto" w:fill="auto"/>
          </w:tcPr>
          <w:p w14:paraId="4B73F646"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726" w:type="dxa"/>
            <w:shd w:val="clear" w:color="auto" w:fill="auto"/>
          </w:tcPr>
          <w:p w14:paraId="3ABBBFAF"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972" w:type="dxa"/>
            <w:shd w:val="clear" w:color="auto" w:fill="auto"/>
          </w:tcPr>
          <w:p w14:paraId="4FB577C3"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edição</w:t>
            </w:r>
          </w:p>
        </w:tc>
        <w:tc>
          <w:tcPr>
            <w:tcW w:w="1548" w:type="dxa"/>
            <w:shd w:val="clear" w:color="auto" w:fill="auto"/>
          </w:tcPr>
          <w:p w14:paraId="7FC04FD9"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0FC43A23"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611603" w:rsidRPr="0080454F" w14:paraId="7FDFEF28" w14:textId="77777777" w:rsidTr="00365617">
        <w:tc>
          <w:tcPr>
            <w:tcW w:w="793" w:type="dxa"/>
            <w:shd w:val="clear" w:color="auto" w:fill="auto"/>
          </w:tcPr>
          <w:p w14:paraId="1FB0A5C0"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725" w:type="dxa"/>
            <w:shd w:val="clear" w:color="auto" w:fill="auto"/>
          </w:tcPr>
          <w:p w14:paraId="56D38B7E"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017" w:type="dxa"/>
            <w:shd w:val="clear" w:color="auto" w:fill="auto"/>
          </w:tcPr>
          <w:p w14:paraId="0C9B4B53"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Anúncio</w:t>
            </w:r>
          </w:p>
        </w:tc>
        <w:tc>
          <w:tcPr>
            <w:tcW w:w="3726" w:type="dxa"/>
            <w:shd w:val="clear" w:color="auto" w:fill="auto"/>
          </w:tcPr>
          <w:p w14:paraId="3CA56DDE" w14:textId="77777777" w:rsidR="00611603" w:rsidRPr="0080454F" w:rsidRDefault="00611603" w:rsidP="00365617">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 de veiculação de anúncio colorido, 1</w:t>
            </w:r>
            <w:r>
              <w:rPr>
                <w:rFonts w:eastAsia="Times New Roman" w:cstheme="minorHAnsi"/>
                <w:sz w:val="24"/>
                <w:szCs w:val="24"/>
              </w:rPr>
              <w:t xml:space="preserve"> (uma)</w:t>
            </w:r>
            <w:r w:rsidRPr="0080454F">
              <w:rPr>
                <w:rFonts w:eastAsia="Times New Roman" w:cstheme="minorHAnsi"/>
                <w:sz w:val="24"/>
                <w:szCs w:val="24"/>
              </w:rPr>
              <w:t xml:space="preserve"> página por edição (mensal).</w:t>
            </w:r>
          </w:p>
        </w:tc>
        <w:tc>
          <w:tcPr>
            <w:tcW w:w="1972" w:type="dxa"/>
            <w:shd w:val="clear" w:color="auto" w:fill="auto"/>
          </w:tcPr>
          <w:p w14:paraId="3174B8C3"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c>
          <w:tcPr>
            <w:tcW w:w="1548" w:type="dxa"/>
            <w:shd w:val="clear" w:color="auto" w:fill="auto"/>
          </w:tcPr>
          <w:p w14:paraId="65E0E5E2"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r>
    </w:tbl>
    <w:p w14:paraId="4CE6CC7D" w14:textId="77777777" w:rsidR="00611603" w:rsidRDefault="00611603" w:rsidP="00611603">
      <w:pPr>
        <w:spacing w:before="120" w:after="120" w:line="240" w:lineRule="auto"/>
        <w:jc w:val="both"/>
        <w:rPr>
          <w:rFonts w:cstheme="minorHAnsi"/>
          <w:sz w:val="24"/>
          <w:szCs w:val="24"/>
        </w:rPr>
      </w:pPr>
      <w:r>
        <w:rPr>
          <w:rFonts w:cstheme="minorHAnsi"/>
          <w:sz w:val="24"/>
          <w:szCs w:val="24"/>
        </w:rPr>
        <w:lastRenderedPageBreak/>
        <w:t xml:space="preserve">3.3.1. </w:t>
      </w:r>
      <w:r w:rsidRPr="0080454F">
        <w:rPr>
          <w:rFonts w:cstheme="minorHAnsi"/>
          <w:sz w:val="24"/>
          <w:szCs w:val="24"/>
        </w:rPr>
        <w:t>Os serviços deverão ser realizados por empresas que possuam veiculação de</w:t>
      </w:r>
      <w:r>
        <w:rPr>
          <w:rFonts w:cstheme="minorHAnsi"/>
          <w:sz w:val="24"/>
          <w:szCs w:val="24"/>
        </w:rPr>
        <w:t xml:space="preserve"> revista ou</w:t>
      </w:r>
      <w:r w:rsidRPr="0080454F">
        <w:rPr>
          <w:rFonts w:cstheme="minorHAnsi"/>
          <w:sz w:val="24"/>
          <w:szCs w:val="24"/>
        </w:rPr>
        <w:t xml:space="preserve"> jornal impresso, de caráter informativo e educativo, que dedique pelo menos 35% de seu espaço jornalístico a fatos e notícias relativas </w:t>
      </w:r>
      <w:r>
        <w:rPr>
          <w:rFonts w:cstheme="minorHAnsi"/>
          <w:sz w:val="24"/>
          <w:szCs w:val="24"/>
        </w:rPr>
        <w:t>à</w:t>
      </w:r>
      <w:r w:rsidRPr="0080454F">
        <w:rPr>
          <w:rFonts w:cstheme="minorHAnsi"/>
          <w:sz w:val="24"/>
          <w:szCs w:val="24"/>
        </w:rPr>
        <w:t xml:space="preserve"> cidade de Quirinópolis e com circulação de no mínimo 500 exemplares.</w:t>
      </w:r>
    </w:p>
    <w:p w14:paraId="4D3FB419" w14:textId="77777777" w:rsidR="00611603" w:rsidRPr="0080454F" w:rsidRDefault="00611603" w:rsidP="00611603">
      <w:pPr>
        <w:spacing w:before="120" w:after="120" w:line="240" w:lineRule="auto"/>
        <w:jc w:val="both"/>
        <w:rPr>
          <w:rFonts w:cstheme="minorHAnsi"/>
          <w:b/>
          <w:sz w:val="24"/>
          <w:szCs w:val="24"/>
          <w:u w:val="single"/>
        </w:rPr>
      </w:pPr>
      <w:r>
        <w:rPr>
          <w:rFonts w:cstheme="minorHAnsi"/>
          <w:b/>
          <w:sz w:val="24"/>
          <w:szCs w:val="24"/>
          <w:u w:val="single"/>
        </w:rPr>
        <w:t xml:space="preserve">3.4. </w:t>
      </w:r>
      <w:r w:rsidRPr="0080454F">
        <w:rPr>
          <w:rFonts w:cstheme="minorHAnsi"/>
          <w:b/>
          <w:sz w:val="24"/>
          <w:szCs w:val="24"/>
          <w:u w:val="single"/>
        </w:rPr>
        <w:t xml:space="preserve">Lote </w:t>
      </w:r>
      <w:r>
        <w:rPr>
          <w:rFonts w:cstheme="minorHAnsi"/>
          <w:b/>
          <w:sz w:val="24"/>
          <w:szCs w:val="24"/>
          <w:u w:val="single"/>
        </w:rPr>
        <w:t>3</w:t>
      </w:r>
      <w:r w:rsidRPr="0080454F">
        <w:rPr>
          <w:rFonts w:cstheme="minorHAnsi"/>
          <w:b/>
          <w:sz w:val="24"/>
          <w:szCs w:val="24"/>
          <w:u w:val="single"/>
        </w:rPr>
        <w:t xml:space="preserve"> – Serviço de veiculação em </w:t>
      </w:r>
      <w:r>
        <w:rPr>
          <w:rFonts w:cstheme="minorHAnsi"/>
          <w:b/>
          <w:sz w:val="24"/>
          <w:szCs w:val="24"/>
          <w:u w:val="single"/>
        </w:rPr>
        <w:t>mídias extensivas digitais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902"/>
        <w:gridCol w:w="1043"/>
        <w:gridCol w:w="4208"/>
        <w:gridCol w:w="2693"/>
      </w:tblGrid>
      <w:tr w:rsidR="00611603" w:rsidRPr="0080454F" w14:paraId="5263DD5D" w14:textId="77777777" w:rsidTr="00365617">
        <w:tc>
          <w:tcPr>
            <w:tcW w:w="793" w:type="dxa"/>
            <w:shd w:val="clear" w:color="auto" w:fill="auto"/>
          </w:tcPr>
          <w:p w14:paraId="1FECF102"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902" w:type="dxa"/>
            <w:shd w:val="clear" w:color="auto" w:fill="auto"/>
          </w:tcPr>
          <w:p w14:paraId="5FE6AFF8"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de dias</w:t>
            </w:r>
          </w:p>
        </w:tc>
        <w:tc>
          <w:tcPr>
            <w:tcW w:w="1043" w:type="dxa"/>
          </w:tcPr>
          <w:p w14:paraId="2FF9998E"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4208" w:type="dxa"/>
            <w:shd w:val="clear" w:color="auto" w:fill="auto"/>
          </w:tcPr>
          <w:p w14:paraId="1584BBF9"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693" w:type="dxa"/>
            <w:shd w:val="clear" w:color="auto" w:fill="auto"/>
          </w:tcPr>
          <w:p w14:paraId="202BFBB4" w14:textId="77777777" w:rsidR="00611603" w:rsidRPr="0080454F" w:rsidRDefault="00611603" w:rsidP="00365617">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611603" w:rsidRPr="0080454F" w14:paraId="1A2CE404" w14:textId="77777777" w:rsidTr="00365617">
        <w:tc>
          <w:tcPr>
            <w:tcW w:w="793" w:type="dxa"/>
            <w:shd w:val="clear" w:color="auto" w:fill="auto"/>
          </w:tcPr>
          <w:p w14:paraId="5C3022BB"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902" w:type="dxa"/>
            <w:shd w:val="clear" w:color="auto" w:fill="auto"/>
          </w:tcPr>
          <w:p w14:paraId="3DB159FE"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57D63AFE" w14:textId="77777777" w:rsidR="00611603" w:rsidRPr="0080454F" w:rsidRDefault="00611603" w:rsidP="00365617">
            <w:pPr>
              <w:suppressAutoHyphens/>
              <w:spacing w:before="120" w:after="120" w:line="240" w:lineRule="auto"/>
              <w:jc w:val="center"/>
              <w:rPr>
                <w:rFonts w:eastAsia="Times New Roman" w:cstheme="minorHAnsi"/>
                <w:sz w:val="24"/>
                <w:szCs w:val="24"/>
              </w:rPr>
            </w:pPr>
            <w:r>
              <w:rPr>
                <w:rFonts w:eastAsia="Times New Roman" w:cstheme="minorHAnsi"/>
                <w:sz w:val="24"/>
                <w:szCs w:val="24"/>
              </w:rPr>
              <w:t>Inserção</w:t>
            </w:r>
          </w:p>
        </w:tc>
        <w:tc>
          <w:tcPr>
            <w:tcW w:w="4208" w:type="dxa"/>
            <w:shd w:val="clear" w:color="auto" w:fill="auto"/>
          </w:tcPr>
          <w:p w14:paraId="50A1F452" w14:textId="77777777" w:rsidR="00611603" w:rsidRPr="0080454F" w:rsidRDefault="00611603" w:rsidP="00365617">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 de veiculação de anúncio </w:t>
            </w:r>
            <w:r>
              <w:rPr>
                <w:rFonts w:eastAsia="Times New Roman" w:cstheme="minorHAnsi"/>
                <w:sz w:val="24"/>
                <w:szCs w:val="24"/>
              </w:rPr>
              <w:t>em mídia digital.</w:t>
            </w:r>
          </w:p>
        </w:tc>
        <w:tc>
          <w:tcPr>
            <w:tcW w:w="2693" w:type="dxa"/>
            <w:shd w:val="clear" w:color="auto" w:fill="auto"/>
          </w:tcPr>
          <w:p w14:paraId="7026C3A7" w14:textId="77777777" w:rsidR="00611603" w:rsidRPr="0080454F" w:rsidRDefault="00611603" w:rsidP="00365617">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1.500,00</w:t>
            </w:r>
          </w:p>
        </w:tc>
      </w:tr>
    </w:tbl>
    <w:p w14:paraId="47343B27" w14:textId="77777777" w:rsidR="00611603" w:rsidRDefault="00611603" w:rsidP="00611603">
      <w:pPr>
        <w:adjustRightInd w:val="0"/>
        <w:spacing w:before="120" w:after="120" w:line="240" w:lineRule="auto"/>
        <w:jc w:val="both"/>
        <w:rPr>
          <w:rFonts w:cstheme="minorHAnsi"/>
          <w:sz w:val="24"/>
          <w:szCs w:val="24"/>
        </w:rPr>
      </w:pPr>
      <w:r>
        <w:rPr>
          <w:rFonts w:cstheme="minorHAnsi"/>
          <w:sz w:val="24"/>
          <w:szCs w:val="24"/>
        </w:rPr>
        <w:t xml:space="preserve">3.4.1. </w:t>
      </w:r>
      <w:r w:rsidRPr="0080454F">
        <w:rPr>
          <w:rFonts w:cstheme="minorHAnsi"/>
          <w:sz w:val="24"/>
          <w:szCs w:val="24"/>
        </w:rPr>
        <w:t>O serviço</w:t>
      </w:r>
      <w:r>
        <w:rPr>
          <w:rFonts w:cstheme="minorHAnsi"/>
          <w:sz w:val="24"/>
          <w:szCs w:val="24"/>
        </w:rPr>
        <w:t xml:space="preserve"> desse item </w:t>
      </w:r>
      <w:r w:rsidRPr="0080454F">
        <w:rPr>
          <w:rFonts w:cstheme="minorHAnsi"/>
          <w:sz w:val="24"/>
          <w:szCs w:val="24"/>
        </w:rPr>
        <w:t xml:space="preserve">compreende </w:t>
      </w:r>
      <w:r>
        <w:rPr>
          <w:rFonts w:cstheme="minorHAnsi"/>
          <w:sz w:val="24"/>
          <w:szCs w:val="24"/>
        </w:rPr>
        <w:t xml:space="preserve">a comunicação online através das Mídias Extensivas Digitais, às quais correspondem formas de veiculação de mensagem publicitária em meios de comunicação não tradicionais, são eles </w:t>
      </w:r>
      <w:r w:rsidRPr="00180F27">
        <w:rPr>
          <w:rFonts w:cstheme="minorHAnsi"/>
          <w:i/>
          <w:sz w:val="24"/>
          <w:szCs w:val="24"/>
        </w:rPr>
        <w:t xml:space="preserve">Facebook, Instagram, YouTube, WhatsApp </w:t>
      </w:r>
      <w:r w:rsidRPr="00180F27">
        <w:rPr>
          <w:rFonts w:cstheme="minorHAnsi"/>
          <w:sz w:val="24"/>
          <w:szCs w:val="24"/>
        </w:rPr>
        <w:t>e</w:t>
      </w:r>
      <w:r w:rsidRPr="00180F27">
        <w:rPr>
          <w:rFonts w:cstheme="minorHAnsi"/>
          <w:i/>
          <w:sz w:val="24"/>
          <w:szCs w:val="24"/>
        </w:rPr>
        <w:t xml:space="preserve"> Websites</w:t>
      </w:r>
      <w:r>
        <w:rPr>
          <w:rFonts w:cstheme="minorHAnsi"/>
          <w:sz w:val="24"/>
          <w:szCs w:val="24"/>
        </w:rPr>
        <w:t xml:space="preserve">. </w:t>
      </w:r>
    </w:p>
    <w:p w14:paraId="39CE2EDF" w14:textId="77777777" w:rsidR="00611603" w:rsidRDefault="00611603" w:rsidP="00611603">
      <w:pPr>
        <w:adjustRightInd w:val="0"/>
        <w:spacing w:before="120" w:after="120" w:line="240" w:lineRule="auto"/>
        <w:jc w:val="both"/>
        <w:rPr>
          <w:rFonts w:cstheme="minorHAnsi"/>
          <w:iCs/>
          <w:sz w:val="24"/>
          <w:szCs w:val="24"/>
        </w:rPr>
      </w:pPr>
      <w:r>
        <w:rPr>
          <w:rFonts w:cstheme="minorHAnsi"/>
          <w:sz w:val="24"/>
          <w:szCs w:val="24"/>
        </w:rPr>
        <w:t xml:space="preserve">3.4.2. Cabe a essa categoria a reprodução em canais próprios do Contratante de todos os conteúdos de interesse público postados nas redes sociais. Os conteúdos deverão ser divulgados via sites de notícia com conteúdo e abrangência majoritariamente local, grupos de </w:t>
      </w:r>
      <w:r w:rsidRPr="00CB7F97">
        <w:rPr>
          <w:rFonts w:cstheme="minorHAnsi"/>
          <w:i/>
          <w:iCs/>
          <w:sz w:val="24"/>
          <w:szCs w:val="24"/>
        </w:rPr>
        <w:t>WhatsApp</w:t>
      </w:r>
      <w:r>
        <w:rPr>
          <w:rFonts w:cstheme="minorHAnsi"/>
          <w:sz w:val="24"/>
          <w:szCs w:val="24"/>
        </w:rPr>
        <w:t xml:space="preserve"> em larga escala, </w:t>
      </w:r>
      <w:r w:rsidRPr="00180F27">
        <w:rPr>
          <w:rFonts w:cstheme="minorHAnsi"/>
          <w:i/>
          <w:sz w:val="24"/>
          <w:szCs w:val="24"/>
        </w:rPr>
        <w:t>Facebook</w:t>
      </w:r>
      <w:r>
        <w:rPr>
          <w:rFonts w:cstheme="minorHAnsi"/>
          <w:i/>
          <w:sz w:val="24"/>
          <w:szCs w:val="24"/>
        </w:rPr>
        <w:t xml:space="preserve"> </w:t>
      </w:r>
      <w:r>
        <w:rPr>
          <w:rFonts w:cstheme="minorHAnsi"/>
          <w:iCs/>
          <w:sz w:val="24"/>
          <w:szCs w:val="24"/>
        </w:rPr>
        <w:t xml:space="preserve">e </w:t>
      </w:r>
      <w:r w:rsidRPr="00180F27">
        <w:rPr>
          <w:rFonts w:cstheme="minorHAnsi"/>
          <w:i/>
          <w:sz w:val="24"/>
          <w:szCs w:val="24"/>
        </w:rPr>
        <w:t>Instagram</w:t>
      </w:r>
      <w:r>
        <w:rPr>
          <w:rFonts w:cstheme="minorHAnsi"/>
          <w:iCs/>
          <w:sz w:val="24"/>
          <w:szCs w:val="24"/>
        </w:rPr>
        <w:t>, visando ampliar o acesso à informação a públicos que, não necessariamente têm acesso direto às redes sociais da Câmara Municipal de Quirinópolis.</w:t>
      </w:r>
    </w:p>
    <w:p w14:paraId="35E8E379" w14:textId="77777777" w:rsidR="00611603" w:rsidRDefault="00611603" w:rsidP="00611603">
      <w:pPr>
        <w:adjustRightInd w:val="0"/>
        <w:spacing w:before="120" w:after="120" w:line="240" w:lineRule="auto"/>
        <w:jc w:val="both"/>
        <w:rPr>
          <w:rFonts w:cstheme="minorHAnsi"/>
          <w:iCs/>
          <w:sz w:val="24"/>
          <w:szCs w:val="24"/>
        </w:rPr>
      </w:pPr>
      <w:r>
        <w:rPr>
          <w:rFonts w:cstheme="minorHAnsi"/>
          <w:iCs/>
          <w:sz w:val="24"/>
          <w:szCs w:val="24"/>
        </w:rPr>
        <w:t>3.4.3. Para se adequar às exigências dessa categoria o contratado deve se enquadrar em pelo menos uma das seguintes categorias:</w:t>
      </w:r>
    </w:p>
    <w:p w14:paraId="426B7738" w14:textId="77777777" w:rsidR="00611603" w:rsidRDefault="00611603" w:rsidP="00611603">
      <w:pPr>
        <w:adjustRightInd w:val="0"/>
        <w:spacing w:before="120" w:after="120" w:line="240" w:lineRule="auto"/>
        <w:jc w:val="both"/>
        <w:rPr>
          <w:rFonts w:cstheme="minorHAnsi"/>
          <w:iCs/>
          <w:sz w:val="24"/>
          <w:szCs w:val="24"/>
        </w:rPr>
      </w:pPr>
      <w:r>
        <w:rPr>
          <w:rFonts w:cstheme="minorHAnsi"/>
          <w:iCs/>
          <w:sz w:val="24"/>
          <w:szCs w:val="24"/>
        </w:rPr>
        <w:t>a) possuir site de notícias de abrangência e conteúdo majoritariamente local;</w:t>
      </w:r>
    </w:p>
    <w:p w14:paraId="2FC96627" w14:textId="77777777" w:rsidR="00611603" w:rsidRDefault="00611603" w:rsidP="00611603">
      <w:pPr>
        <w:adjustRightInd w:val="0"/>
        <w:spacing w:before="120" w:after="120" w:line="240" w:lineRule="auto"/>
        <w:jc w:val="both"/>
        <w:rPr>
          <w:rFonts w:cstheme="minorHAnsi"/>
          <w:iCs/>
          <w:sz w:val="24"/>
          <w:szCs w:val="24"/>
        </w:rPr>
      </w:pPr>
      <w:r>
        <w:rPr>
          <w:rFonts w:cstheme="minorHAnsi"/>
          <w:iCs/>
          <w:sz w:val="24"/>
          <w:szCs w:val="24"/>
        </w:rPr>
        <w:t>b) possuir rede social com pelo menos 2 (dois) mil seguidores; e</w:t>
      </w:r>
    </w:p>
    <w:p w14:paraId="5C60B298" w14:textId="77777777" w:rsidR="00611603" w:rsidRPr="00CB7F97" w:rsidRDefault="00611603" w:rsidP="00611603">
      <w:pPr>
        <w:adjustRightInd w:val="0"/>
        <w:spacing w:before="120" w:after="120" w:line="240" w:lineRule="auto"/>
        <w:jc w:val="both"/>
        <w:rPr>
          <w:rFonts w:cstheme="minorHAnsi"/>
          <w:sz w:val="24"/>
          <w:szCs w:val="24"/>
        </w:rPr>
      </w:pPr>
      <w:r>
        <w:rPr>
          <w:rFonts w:cstheme="minorHAnsi"/>
          <w:iCs/>
          <w:sz w:val="24"/>
          <w:szCs w:val="24"/>
        </w:rPr>
        <w:t xml:space="preserve">c) comprovar participação em pelo menos 200 (duzentos) grupos de </w:t>
      </w:r>
      <w:r w:rsidRPr="00CB7F97">
        <w:rPr>
          <w:rFonts w:cstheme="minorHAnsi"/>
          <w:i/>
          <w:iCs/>
          <w:sz w:val="24"/>
          <w:szCs w:val="24"/>
        </w:rPr>
        <w:t>WhatsApp</w:t>
      </w:r>
      <w:r>
        <w:rPr>
          <w:rFonts w:cstheme="minorHAnsi"/>
          <w:i/>
          <w:iCs/>
          <w:sz w:val="24"/>
          <w:szCs w:val="24"/>
        </w:rPr>
        <w:t xml:space="preserve"> </w:t>
      </w:r>
      <w:r>
        <w:rPr>
          <w:rFonts w:cstheme="minorHAnsi"/>
          <w:sz w:val="24"/>
          <w:szCs w:val="24"/>
        </w:rPr>
        <w:t>com participantes majoritariamente com DDD 64.</w:t>
      </w:r>
    </w:p>
    <w:p w14:paraId="04B0558D" w14:textId="77777777" w:rsidR="00611603" w:rsidRDefault="00611603" w:rsidP="00611603">
      <w:pPr>
        <w:spacing w:before="120" w:after="120" w:line="240" w:lineRule="auto"/>
        <w:jc w:val="both"/>
        <w:rPr>
          <w:rFonts w:cstheme="minorHAnsi"/>
          <w:b/>
          <w:bCs/>
          <w:sz w:val="24"/>
          <w:szCs w:val="24"/>
        </w:rPr>
      </w:pPr>
      <w:r w:rsidRPr="000E22BF">
        <w:rPr>
          <w:rFonts w:cstheme="minorHAnsi"/>
          <w:b/>
          <w:bCs/>
          <w:sz w:val="24"/>
          <w:szCs w:val="24"/>
        </w:rPr>
        <w:t>3.</w:t>
      </w:r>
      <w:r>
        <w:rPr>
          <w:rFonts w:cstheme="minorHAnsi"/>
          <w:b/>
          <w:bCs/>
          <w:sz w:val="24"/>
          <w:szCs w:val="24"/>
        </w:rPr>
        <w:t>5</w:t>
      </w:r>
      <w:r w:rsidRPr="000E22BF">
        <w:rPr>
          <w:rFonts w:cstheme="minorHAnsi"/>
          <w:b/>
          <w:bCs/>
          <w:sz w:val="24"/>
          <w:szCs w:val="24"/>
        </w:rPr>
        <w:t>.</w:t>
      </w:r>
      <w:r>
        <w:rPr>
          <w:rFonts w:cstheme="minorHAnsi"/>
          <w:sz w:val="24"/>
          <w:szCs w:val="24"/>
        </w:rPr>
        <w:t xml:space="preserve"> </w:t>
      </w:r>
      <w:r w:rsidRPr="000E22BF">
        <w:rPr>
          <w:rFonts w:cstheme="minorHAnsi"/>
          <w:b/>
          <w:bCs/>
          <w:sz w:val="24"/>
          <w:szCs w:val="24"/>
        </w:rPr>
        <w:t>Quantidade Estimada para Contratação</w:t>
      </w:r>
    </w:p>
    <w:p w14:paraId="7BCEBE03" w14:textId="77777777" w:rsidR="00611603" w:rsidRPr="00DF462E" w:rsidRDefault="00611603" w:rsidP="00611603">
      <w:pPr>
        <w:spacing w:before="120" w:after="120" w:line="240" w:lineRule="auto"/>
        <w:jc w:val="both"/>
        <w:rPr>
          <w:rFonts w:cstheme="minorHAnsi"/>
          <w:sz w:val="24"/>
          <w:szCs w:val="24"/>
        </w:rPr>
      </w:pPr>
      <w:r w:rsidRPr="00DF462E">
        <w:rPr>
          <w:rFonts w:cstheme="minorHAnsi"/>
          <w:sz w:val="24"/>
          <w:szCs w:val="24"/>
        </w:rPr>
        <w:t xml:space="preserve">3.5.1. A Câmara Municipal </w:t>
      </w:r>
      <w:r>
        <w:rPr>
          <w:rFonts w:cstheme="minorHAnsi"/>
          <w:sz w:val="24"/>
          <w:szCs w:val="24"/>
        </w:rPr>
        <w:t>de Quirinópolis procederá o credenciamento de todas as empresas interessadas no ramo das atividades/serviços descritos, contudo, a contratação limitar-se-á ao quantitativo descrito no quadro abaixo:</w:t>
      </w:r>
    </w:p>
    <w:tbl>
      <w:tblPr>
        <w:tblStyle w:val="Tabelacomgrade"/>
        <w:tblW w:w="0" w:type="auto"/>
        <w:tblLook w:val="04A0" w:firstRow="1" w:lastRow="0" w:firstColumn="1" w:lastColumn="0" w:noHBand="0" w:noVBand="1"/>
      </w:tblPr>
      <w:tblGrid>
        <w:gridCol w:w="726"/>
        <w:gridCol w:w="6783"/>
        <w:gridCol w:w="2119"/>
      </w:tblGrid>
      <w:tr w:rsidR="00611603" w14:paraId="051576B0" w14:textId="77777777" w:rsidTr="00365617">
        <w:tc>
          <w:tcPr>
            <w:tcW w:w="726" w:type="dxa"/>
            <w:shd w:val="clear" w:color="auto" w:fill="D9D9D9" w:themeFill="background1" w:themeFillShade="D9"/>
          </w:tcPr>
          <w:p w14:paraId="455C7758" w14:textId="77777777" w:rsidR="00611603" w:rsidRPr="00A855FF" w:rsidRDefault="00611603" w:rsidP="00365617">
            <w:pPr>
              <w:jc w:val="center"/>
              <w:rPr>
                <w:rFonts w:cstheme="minorHAnsi"/>
                <w:b/>
                <w:bCs/>
                <w:sz w:val="24"/>
                <w:szCs w:val="24"/>
              </w:rPr>
            </w:pPr>
            <w:r>
              <w:rPr>
                <w:rFonts w:cstheme="minorHAnsi"/>
                <w:b/>
                <w:bCs/>
                <w:sz w:val="24"/>
                <w:szCs w:val="24"/>
              </w:rPr>
              <w:t>LOTE</w:t>
            </w:r>
          </w:p>
        </w:tc>
        <w:tc>
          <w:tcPr>
            <w:tcW w:w="6783" w:type="dxa"/>
            <w:shd w:val="clear" w:color="auto" w:fill="D9D9D9" w:themeFill="background1" w:themeFillShade="D9"/>
          </w:tcPr>
          <w:p w14:paraId="075B475C" w14:textId="77777777" w:rsidR="00611603" w:rsidRPr="00A855FF" w:rsidRDefault="00611603" w:rsidP="00365617">
            <w:pPr>
              <w:jc w:val="center"/>
              <w:rPr>
                <w:rFonts w:cstheme="minorHAnsi"/>
                <w:b/>
                <w:bCs/>
                <w:sz w:val="24"/>
                <w:szCs w:val="24"/>
              </w:rPr>
            </w:pPr>
            <w:r w:rsidRPr="00A855FF">
              <w:rPr>
                <w:rFonts w:cstheme="minorHAnsi"/>
                <w:b/>
                <w:bCs/>
                <w:sz w:val="24"/>
                <w:szCs w:val="24"/>
              </w:rPr>
              <w:t>DESCRITIVO</w:t>
            </w:r>
          </w:p>
        </w:tc>
        <w:tc>
          <w:tcPr>
            <w:tcW w:w="2119" w:type="dxa"/>
            <w:shd w:val="clear" w:color="auto" w:fill="D9D9D9" w:themeFill="background1" w:themeFillShade="D9"/>
          </w:tcPr>
          <w:p w14:paraId="53CD4679" w14:textId="77777777" w:rsidR="00611603" w:rsidRPr="00A855FF" w:rsidRDefault="00611603" w:rsidP="00365617">
            <w:pPr>
              <w:jc w:val="center"/>
              <w:rPr>
                <w:rFonts w:cstheme="minorHAnsi"/>
                <w:b/>
                <w:bCs/>
                <w:sz w:val="24"/>
                <w:szCs w:val="24"/>
              </w:rPr>
            </w:pPr>
            <w:r w:rsidRPr="00A855FF">
              <w:rPr>
                <w:rFonts w:cstheme="minorHAnsi"/>
                <w:b/>
                <w:bCs/>
                <w:sz w:val="24"/>
                <w:szCs w:val="24"/>
              </w:rPr>
              <w:t>QTD. DE VEÍCULOS</w:t>
            </w:r>
          </w:p>
        </w:tc>
      </w:tr>
      <w:tr w:rsidR="00611603" w14:paraId="17F175B7" w14:textId="77777777" w:rsidTr="00365617">
        <w:tc>
          <w:tcPr>
            <w:tcW w:w="726" w:type="dxa"/>
          </w:tcPr>
          <w:p w14:paraId="2376F28A" w14:textId="77777777" w:rsidR="00611603" w:rsidRPr="000E22BF" w:rsidRDefault="00611603" w:rsidP="00365617">
            <w:pPr>
              <w:jc w:val="center"/>
              <w:rPr>
                <w:rFonts w:cstheme="minorHAnsi"/>
                <w:sz w:val="24"/>
                <w:szCs w:val="24"/>
              </w:rPr>
            </w:pPr>
            <w:r>
              <w:rPr>
                <w:rFonts w:cstheme="minorHAnsi"/>
                <w:sz w:val="24"/>
                <w:szCs w:val="24"/>
              </w:rPr>
              <w:t>1</w:t>
            </w:r>
          </w:p>
        </w:tc>
        <w:tc>
          <w:tcPr>
            <w:tcW w:w="6783" w:type="dxa"/>
          </w:tcPr>
          <w:p w14:paraId="25435F3E" w14:textId="77777777" w:rsidR="00611603" w:rsidRPr="000E22BF" w:rsidRDefault="00611603" w:rsidP="00365617">
            <w:pPr>
              <w:jc w:val="both"/>
              <w:rPr>
                <w:rFonts w:cstheme="minorHAnsi"/>
                <w:bCs/>
                <w:sz w:val="24"/>
                <w:szCs w:val="24"/>
              </w:rPr>
            </w:pPr>
            <w:r w:rsidRPr="000E22BF">
              <w:rPr>
                <w:rFonts w:cstheme="minorHAnsi"/>
                <w:bCs/>
                <w:sz w:val="24"/>
                <w:szCs w:val="24"/>
              </w:rPr>
              <w:t>Serviços de rádio para veiculação</w:t>
            </w:r>
          </w:p>
        </w:tc>
        <w:tc>
          <w:tcPr>
            <w:tcW w:w="2119" w:type="dxa"/>
          </w:tcPr>
          <w:p w14:paraId="24A98F76" w14:textId="77777777" w:rsidR="00611603" w:rsidRPr="000E22BF" w:rsidRDefault="00611603" w:rsidP="00365617">
            <w:pPr>
              <w:jc w:val="center"/>
              <w:rPr>
                <w:rFonts w:cstheme="minorHAnsi"/>
                <w:sz w:val="24"/>
                <w:szCs w:val="24"/>
              </w:rPr>
            </w:pPr>
            <w:r>
              <w:rPr>
                <w:rFonts w:cstheme="minorHAnsi"/>
                <w:sz w:val="24"/>
                <w:szCs w:val="24"/>
              </w:rPr>
              <w:t>4</w:t>
            </w:r>
          </w:p>
        </w:tc>
      </w:tr>
      <w:tr w:rsidR="00611603" w14:paraId="0C1CD2F4" w14:textId="77777777" w:rsidTr="00365617">
        <w:tc>
          <w:tcPr>
            <w:tcW w:w="726" w:type="dxa"/>
          </w:tcPr>
          <w:p w14:paraId="253DAAC6" w14:textId="77777777" w:rsidR="00611603" w:rsidRPr="000E22BF" w:rsidRDefault="00611603" w:rsidP="00365617">
            <w:pPr>
              <w:jc w:val="center"/>
              <w:rPr>
                <w:rFonts w:cstheme="minorHAnsi"/>
                <w:sz w:val="24"/>
                <w:szCs w:val="24"/>
              </w:rPr>
            </w:pPr>
            <w:r>
              <w:rPr>
                <w:rFonts w:cstheme="minorHAnsi"/>
                <w:sz w:val="24"/>
                <w:szCs w:val="24"/>
              </w:rPr>
              <w:t>2</w:t>
            </w:r>
          </w:p>
        </w:tc>
        <w:tc>
          <w:tcPr>
            <w:tcW w:w="6783" w:type="dxa"/>
          </w:tcPr>
          <w:p w14:paraId="49CD37BC" w14:textId="77777777" w:rsidR="00611603" w:rsidRPr="000E22BF" w:rsidRDefault="00611603" w:rsidP="00365617">
            <w:pPr>
              <w:jc w:val="both"/>
              <w:rPr>
                <w:rFonts w:cstheme="minorHAnsi"/>
                <w:bCs/>
                <w:sz w:val="24"/>
                <w:szCs w:val="24"/>
              </w:rPr>
            </w:pPr>
            <w:r w:rsidRPr="000E22BF">
              <w:rPr>
                <w:rFonts w:cstheme="minorHAnsi"/>
                <w:bCs/>
                <w:sz w:val="24"/>
                <w:szCs w:val="24"/>
              </w:rPr>
              <w:t>Serviço de veiculação em jornais e revistas</w:t>
            </w:r>
          </w:p>
        </w:tc>
        <w:tc>
          <w:tcPr>
            <w:tcW w:w="2119" w:type="dxa"/>
          </w:tcPr>
          <w:p w14:paraId="60DFFDEA" w14:textId="77777777" w:rsidR="00611603" w:rsidRPr="000E22BF" w:rsidRDefault="00611603" w:rsidP="00365617">
            <w:pPr>
              <w:jc w:val="center"/>
              <w:rPr>
                <w:rFonts w:cstheme="minorHAnsi"/>
                <w:sz w:val="24"/>
                <w:szCs w:val="24"/>
              </w:rPr>
            </w:pPr>
            <w:r>
              <w:rPr>
                <w:rFonts w:cstheme="minorHAnsi"/>
                <w:sz w:val="24"/>
                <w:szCs w:val="24"/>
              </w:rPr>
              <w:t>2</w:t>
            </w:r>
          </w:p>
        </w:tc>
      </w:tr>
      <w:tr w:rsidR="00611603" w14:paraId="0D2F796F" w14:textId="77777777" w:rsidTr="00365617">
        <w:tc>
          <w:tcPr>
            <w:tcW w:w="726" w:type="dxa"/>
          </w:tcPr>
          <w:p w14:paraId="48D57F0E" w14:textId="77777777" w:rsidR="00611603" w:rsidRDefault="00611603" w:rsidP="00365617">
            <w:pPr>
              <w:jc w:val="center"/>
              <w:rPr>
                <w:rFonts w:cstheme="minorHAnsi"/>
                <w:sz w:val="24"/>
                <w:szCs w:val="24"/>
              </w:rPr>
            </w:pPr>
            <w:r>
              <w:rPr>
                <w:rFonts w:cstheme="minorHAnsi"/>
                <w:sz w:val="24"/>
                <w:szCs w:val="24"/>
              </w:rPr>
              <w:t>3</w:t>
            </w:r>
          </w:p>
        </w:tc>
        <w:tc>
          <w:tcPr>
            <w:tcW w:w="6783" w:type="dxa"/>
          </w:tcPr>
          <w:p w14:paraId="41782091" w14:textId="77777777" w:rsidR="00611603" w:rsidRPr="000E22BF" w:rsidRDefault="00611603" w:rsidP="00365617">
            <w:pPr>
              <w:jc w:val="both"/>
              <w:rPr>
                <w:rFonts w:cstheme="minorHAnsi"/>
                <w:bCs/>
                <w:sz w:val="24"/>
                <w:szCs w:val="24"/>
              </w:rPr>
            </w:pPr>
            <w:r w:rsidRPr="000E22BF">
              <w:rPr>
                <w:rFonts w:cstheme="minorHAnsi"/>
                <w:bCs/>
                <w:sz w:val="24"/>
                <w:szCs w:val="24"/>
              </w:rPr>
              <w:t>Serviço de veiculação em mídias extensivas digitais</w:t>
            </w:r>
          </w:p>
        </w:tc>
        <w:tc>
          <w:tcPr>
            <w:tcW w:w="2119" w:type="dxa"/>
          </w:tcPr>
          <w:p w14:paraId="38862468" w14:textId="77777777" w:rsidR="00611603" w:rsidRPr="000E22BF" w:rsidRDefault="00611603" w:rsidP="00365617">
            <w:pPr>
              <w:jc w:val="center"/>
              <w:rPr>
                <w:rFonts w:cstheme="minorHAnsi"/>
                <w:sz w:val="24"/>
                <w:szCs w:val="24"/>
              </w:rPr>
            </w:pPr>
            <w:r>
              <w:rPr>
                <w:rFonts w:cstheme="minorHAnsi"/>
                <w:sz w:val="24"/>
                <w:szCs w:val="24"/>
              </w:rPr>
              <w:t>3</w:t>
            </w:r>
          </w:p>
        </w:tc>
      </w:tr>
    </w:tbl>
    <w:p w14:paraId="71524E05" w14:textId="77777777" w:rsidR="00611603" w:rsidRDefault="00611603" w:rsidP="00611603">
      <w:pPr>
        <w:spacing w:before="120" w:after="120" w:line="240" w:lineRule="auto"/>
        <w:jc w:val="both"/>
        <w:rPr>
          <w:rFonts w:cstheme="minorHAnsi"/>
          <w:bCs/>
          <w:sz w:val="24"/>
          <w:szCs w:val="24"/>
        </w:rPr>
      </w:pPr>
      <w:r w:rsidRPr="00057239">
        <w:rPr>
          <w:rFonts w:cstheme="minorHAnsi"/>
          <w:bCs/>
          <w:sz w:val="24"/>
          <w:szCs w:val="24"/>
        </w:rPr>
        <w:t>3.5.2. A ordenação das interessadas será realizada pela entrega da documentação completa com o devido protocolo de recebimento.</w:t>
      </w:r>
    </w:p>
    <w:p w14:paraId="7D880694" w14:textId="77777777" w:rsidR="00611603" w:rsidRPr="00057239" w:rsidRDefault="00611603" w:rsidP="00611603">
      <w:pPr>
        <w:spacing w:before="120" w:after="120" w:line="240" w:lineRule="auto"/>
        <w:jc w:val="both"/>
        <w:rPr>
          <w:rFonts w:cstheme="minorHAnsi"/>
          <w:bCs/>
          <w:sz w:val="24"/>
          <w:szCs w:val="24"/>
        </w:rPr>
      </w:pPr>
      <w:r w:rsidRPr="00057239">
        <w:rPr>
          <w:rFonts w:cstheme="minorHAnsi"/>
          <w:bCs/>
          <w:sz w:val="24"/>
          <w:szCs w:val="24"/>
        </w:rPr>
        <w:lastRenderedPageBreak/>
        <w:t>3.5.3. A entrega da documentação devidamente protocolada, por si só, não garante o direito à contratação, apenas definirá a ordem de apresentação.</w:t>
      </w:r>
    </w:p>
    <w:p w14:paraId="66716A34" w14:textId="77777777" w:rsidR="00611603" w:rsidRPr="00057239" w:rsidRDefault="00611603" w:rsidP="00611603">
      <w:pPr>
        <w:spacing w:before="120" w:after="120" w:line="240" w:lineRule="auto"/>
        <w:jc w:val="both"/>
        <w:rPr>
          <w:rFonts w:cstheme="minorHAnsi"/>
          <w:bCs/>
          <w:sz w:val="24"/>
          <w:szCs w:val="24"/>
        </w:rPr>
      </w:pPr>
      <w:r w:rsidRPr="00057239">
        <w:rPr>
          <w:rFonts w:cstheme="minorHAnsi"/>
          <w:bCs/>
          <w:sz w:val="24"/>
          <w:szCs w:val="24"/>
        </w:rPr>
        <w:t>3.5.4. Definida a ordem de apresentação de documentos, a Câmara Municipal de Quirinópolis convocará a primeira empresa a tê-los apresentados, e assim sucessivamente, de acordo com a necessidade de divulgação das matérias produzidas e/ou eventos realizados ou a serem realizados.</w:t>
      </w:r>
    </w:p>
    <w:p w14:paraId="28043245" w14:textId="77777777" w:rsidR="00611603" w:rsidRPr="00051C5C" w:rsidRDefault="00611603" w:rsidP="00611603">
      <w:pPr>
        <w:spacing w:before="120" w:after="120" w:line="240" w:lineRule="auto"/>
        <w:jc w:val="both"/>
        <w:rPr>
          <w:rFonts w:cstheme="minorHAnsi"/>
          <w:sz w:val="24"/>
          <w:szCs w:val="24"/>
        </w:rPr>
      </w:pPr>
      <w:r w:rsidRPr="0080454F">
        <w:rPr>
          <w:rFonts w:cstheme="minorHAnsi"/>
          <w:b/>
          <w:sz w:val="24"/>
          <w:szCs w:val="24"/>
        </w:rPr>
        <w:t xml:space="preserve">4. DAS CONDIÇÕES DE EXECUÇÃO </w:t>
      </w:r>
    </w:p>
    <w:p w14:paraId="440951B0" w14:textId="77777777" w:rsidR="00611603" w:rsidRDefault="00611603" w:rsidP="0061160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4.1. </w:t>
      </w:r>
      <w:r>
        <w:rPr>
          <w:rFonts w:cstheme="minorHAnsi"/>
          <w:sz w:val="24"/>
          <w:szCs w:val="24"/>
        </w:rPr>
        <w:t>Os serviços serão contratados através de estimativa das quantidades determinadas pela Câmara Municipal, calculados com os valores preestabelecidos neste termo, podendo ou não ser utilizados em sua totalidade.</w:t>
      </w:r>
    </w:p>
    <w:p w14:paraId="348FB7DC" w14:textId="77777777" w:rsidR="00611603" w:rsidRDefault="00611603" w:rsidP="00611603">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4.2. As matérias, artes, mídias (vinhentas), spots e/ou inserções serão elaborados e enviadas de forma igualitária para todas as empresas legalmente credenciadas, respeitando a proporcionalidade da circulação e programação local, conforme demanda e planejamento de arquivos e mídias realizados pelo Assessoria de Comunicação Institucional da Câ</w:t>
      </w:r>
      <w:r w:rsidRPr="0080454F">
        <w:rPr>
          <w:rFonts w:cstheme="minorHAnsi"/>
          <w:sz w:val="24"/>
          <w:szCs w:val="24"/>
        </w:rPr>
        <w:t>mara Municipal de Quirinópolis</w:t>
      </w:r>
      <w:r>
        <w:rPr>
          <w:rFonts w:cstheme="minorHAnsi"/>
          <w:sz w:val="24"/>
          <w:szCs w:val="24"/>
        </w:rPr>
        <w:t>.</w:t>
      </w:r>
    </w:p>
    <w:p w14:paraId="088D547B" w14:textId="77777777" w:rsidR="00611603" w:rsidRDefault="00611603" w:rsidP="00611603">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4.3. Os serviços deverão ser executados em até 24 (vinte e quatro) horas, contados a partir do envio e recebimento da ordem de serviços acompanhado do arquivo e/ou mídia emitida pela Assessoria de Comunicação Institucional da Câ</w:t>
      </w:r>
      <w:r w:rsidRPr="0080454F">
        <w:rPr>
          <w:rFonts w:cstheme="minorHAnsi"/>
          <w:sz w:val="24"/>
          <w:szCs w:val="24"/>
        </w:rPr>
        <w:t>mara Municipal de Quirinópolis</w:t>
      </w:r>
      <w:r>
        <w:rPr>
          <w:rFonts w:cstheme="minorHAnsi"/>
          <w:sz w:val="24"/>
          <w:szCs w:val="24"/>
        </w:rPr>
        <w:t>.</w:t>
      </w:r>
    </w:p>
    <w:p w14:paraId="30EEB931" w14:textId="77777777" w:rsidR="00611603" w:rsidRPr="0080454F" w:rsidRDefault="00611603" w:rsidP="00611603">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w:t>
      </w:r>
      <w:r>
        <w:rPr>
          <w:rFonts w:cstheme="minorHAnsi"/>
          <w:sz w:val="24"/>
          <w:szCs w:val="24"/>
        </w:rPr>
        <w:t>4</w:t>
      </w:r>
      <w:r w:rsidRPr="0080454F">
        <w:rPr>
          <w:rFonts w:cstheme="minorHAnsi"/>
          <w:sz w:val="24"/>
          <w:szCs w:val="24"/>
        </w:rPr>
        <w:t>. Será de responsabilidade da empresa CONTRATADA a divulgação das notícias e material jornalístico conforme orientação da CONTRATANTE</w:t>
      </w:r>
      <w:r>
        <w:rPr>
          <w:rFonts w:cstheme="minorHAnsi"/>
          <w:sz w:val="24"/>
          <w:szCs w:val="24"/>
        </w:rPr>
        <w:t>.</w:t>
      </w:r>
      <w:r w:rsidRPr="0080454F">
        <w:rPr>
          <w:rFonts w:cstheme="minorHAnsi"/>
          <w:sz w:val="24"/>
          <w:szCs w:val="24"/>
        </w:rPr>
        <w:t xml:space="preserve"> </w:t>
      </w:r>
    </w:p>
    <w:p w14:paraId="514363B8" w14:textId="77777777" w:rsidR="00611603" w:rsidRPr="0080454F" w:rsidRDefault="00611603" w:rsidP="00611603">
      <w:pPr>
        <w:adjustRightInd w:val="0"/>
        <w:spacing w:before="120" w:after="120" w:line="240" w:lineRule="auto"/>
        <w:jc w:val="both"/>
        <w:rPr>
          <w:rFonts w:cstheme="minorHAnsi"/>
          <w:b/>
          <w:sz w:val="24"/>
          <w:szCs w:val="24"/>
        </w:rPr>
      </w:pPr>
      <w:r w:rsidRPr="0080454F">
        <w:rPr>
          <w:rFonts w:cstheme="minorHAnsi"/>
          <w:b/>
          <w:sz w:val="24"/>
          <w:szCs w:val="24"/>
        </w:rPr>
        <w:t>5. OBRIGAÇÕES DA CONTRATANTE</w:t>
      </w:r>
    </w:p>
    <w:p w14:paraId="2155584C" w14:textId="77777777" w:rsidR="00611603" w:rsidRPr="0080454F" w:rsidRDefault="00611603" w:rsidP="00611603">
      <w:pPr>
        <w:widowControl w:val="0"/>
        <w:tabs>
          <w:tab w:val="left" w:pos="760"/>
        </w:tabs>
        <w:autoSpaceDE w:val="0"/>
        <w:autoSpaceDN w:val="0"/>
        <w:spacing w:before="120" w:after="120" w:line="240" w:lineRule="auto"/>
        <w:jc w:val="both"/>
        <w:rPr>
          <w:rFonts w:cstheme="minorHAnsi"/>
          <w:sz w:val="24"/>
          <w:szCs w:val="24"/>
        </w:rPr>
      </w:pPr>
      <w:r w:rsidRPr="0080454F">
        <w:rPr>
          <w:rFonts w:cstheme="minorHAnsi"/>
          <w:sz w:val="24"/>
          <w:szCs w:val="24"/>
        </w:rPr>
        <w:t>5.1. Fiscalizar o cumprimento das obrigações contratuais pela</w:t>
      </w:r>
      <w:r w:rsidRPr="0080454F">
        <w:rPr>
          <w:rFonts w:cstheme="minorHAnsi"/>
          <w:spacing w:val="-3"/>
          <w:sz w:val="24"/>
          <w:szCs w:val="24"/>
        </w:rPr>
        <w:t xml:space="preserve"> </w:t>
      </w:r>
      <w:r>
        <w:rPr>
          <w:rFonts w:cstheme="minorHAnsi"/>
          <w:spacing w:val="-3"/>
          <w:sz w:val="24"/>
          <w:szCs w:val="24"/>
        </w:rPr>
        <w:t>CONTRATADA</w:t>
      </w:r>
      <w:r>
        <w:rPr>
          <w:rFonts w:cstheme="minorHAnsi"/>
          <w:sz w:val="24"/>
          <w:szCs w:val="24"/>
        </w:rPr>
        <w:t>, por meio do Gestor e Fiscal do contrato, previamente designados.</w:t>
      </w:r>
    </w:p>
    <w:p w14:paraId="622915E7" w14:textId="77777777" w:rsidR="00611603" w:rsidRPr="0080454F" w:rsidRDefault="00611603" w:rsidP="00611603">
      <w:pPr>
        <w:widowControl w:val="0"/>
        <w:tabs>
          <w:tab w:val="left" w:pos="803"/>
        </w:tabs>
        <w:autoSpaceDE w:val="0"/>
        <w:autoSpaceDN w:val="0"/>
        <w:spacing w:before="120" w:after="120" w:line="240" w:lineRule="auto"/>
        <w:ind w:right="120"/>
        <w:jc w:val="both"/>
        <w:rPr>
          <w:rFonts w:cstheme="minorHAnsi"/>
          <w:sz w:val="24"/>
          <w:szCs w:val="24"/>
        </w:rPr>
      </w:pPr>
      <w:r w:rsidRPr="0080454F">
        <w:rPr>
          <w:rFonts w:cstheme="minorHAnsi"/>
          <w:sz w:val="24"/>
          <w:szCs w:val="24"/>
        </w:rPr>
        <w:t xml:space="preserve">5.2. Comunicar à empresa </w:t>
      </w:r>
      <w:r>
        <w:rPr>
          <w:rFonts w:cstheme="minorHAnsi"/>
          <w:sz w:val="24"/>
          <w:szCs w:val="24"/>
        </w:rPr>
        <w:t xml:space="preserve">CONTRATADA </w:t>
      </w:r>
      <w:r w:rsidRPr="0080454F">
        <w:rPr>
          <w:rFonts w:cstheme="minorHAnsi"/>
          <w:sz w:val="24"/>
          <w:szCs w:val="24"/>
        </w:rPr>
        <w:t>sobre possíveis irregularidades observadas na execução dos serviços,</w:t>
      </w:r>
      <w:r>
        <w:rPr>
          <w:rFonts w:cstheme="minorHAnsi"/>
          <w:sz w:val="24"/>
          <w:szCs w:val="24"/>
        </w:rPr>
        <w:t xml:space="preserve"> </w:t>
      </w:r>
      <w:r w:rsidRPr="0080454F">
        <w:rPr>
          <w:rFonts w:cstheme="minorHAnsi"/>
          <w:sz w:val="24"/>
          <w:szCs w:val="24"/>
        </w:rPr>
        <w:t>para imediata correção</w:t>
      </w:r>
      <w:r>
        <w:rPr>
          <w:rFonts w:cstheme="minorHAnsi"/>
          <w:sz w:val="24"/>
          <w:szCs w:val="24"/>
        </w:rPr>
        <w:t>.</w:t>
      </w:r>
    </w:p>
    <w:p w14:paraId="5D3A24E5" w14:textId="77777777" w:rsidR="00611603" w:rsidRPr="0080454F" w:rsidRDefault="00611603" w:rsidP="00611603">
      <w:pPr>
        <w:widowControl w:val="0"/>
        <w:tabs>
          <w:tab w:val="left" w:pos="761"/>
        </w:tabs>
        <w:autoSpaceDE w:val="0"/>
        <w:autoSpaceDN w:val="0"/>
        <w:spacing w:before="120" w:after="120" w:line="240" w:lineRule="auto"/>
        <w:jc w:val="both"/>
        <w:rPr>
          <w:rFonts w:cstheme="minorHAnsi"/>
          <w:sz w:val="24"/>
          <w:szCs w:val="24"/>
        </w:rPr>
      </w:pPr>
      <w:r w:rsidRPr="0080454F">
        <w:rPr>
          <w:rFonts w:cstheme="minorHAnsi"/>
          <w:sz w:val="24"/>
          <w:szCs w:val="24"/>
        </w:rPr>
        <w:t xml:space="preserve">5.3. Notificar a </w:t>
      </w:r>
      <w:r>
        <w:rPr>
          <w:rFonts w:cstheme="minorHAnsi"/>
          <w:sz w:val="24"/>
          <w:szCs w:val="24"/>
        </w:rPr>
        <w:t xml:space="preserve">CONTRATADA </w:t>
      </w:r>
      <w:r w:rsidRPr="0080454F">
        <w:rPr>
          <w:rFonts w:cstheme="minorHAnsi"/>
          <w:sz w:val="24"/>
          <w:szCs w:val="24"/>
        </w:rPr>
        <w:t>de qualquer irregularidade encontrada nos serviços</w:t>
      </w:r>
      <w:r>
        <w:rPr>
          <w:rFonts w:cstheme="minorHAnsi"/>
          <w:sz w:val="24"/>
          <w:szCs w:val="24"/>
        </w:rPr>
        <w:t xml:space="preserve"> por ela </w:t>
      </w:r>
      <w:r w:rsidRPr="0080454F">
        <w:rPr>
          <w:rFonts w:cstheme="minorHAnsi"/>
          <w:sz w:val="24"/>
          <w:szCs w:val="24"/>
        </w:rPr>
        <w:t>prestados.</w:t>
      </w:r>
    </w:p>
    <w:p w14:paraId="1AA64733" w14:textId="77777777" w:rsidR="00611603" w:rsidRPr="0080454F" w:rsidRDefault="00611603" w:rsidP="00611603">
      <w:pPr>
        <w:widowControl w:val="0"/>
        <w:tabs>
          <w:tab w:val="left" w:pos="791"/>
        </w:tabs>
        <w:autoSpaceDE w:val="0"/>
        <w:autoSpaceDN w:val="0"/>
        <w:spacing w:before="120" w:after="120" w:line="240" w:lineRule="auto"/>
        <w:ind w:right="118"/>
        <w:jc w:val="both"/>
        <w:rPr>
          <w:rFonts w:cstheme="minorHAnsi"/>
          <w:sz w:val="24"/>
          <w:szCs w:val="24"/>
        </w:rPr>
      </w:pPr>
      <w:r w:rsidRPr="0080454F">
        <w:rPr>
          <w:rFonts w:cstheme="minorHAnsi"/>
          <w:sz w:val="24"/>
          <w:szCs w:val="24"/>
        </w:rPr>
        <w:t>5.</w:t>
      </w:r>
      <w:r>
        <w:rPr>
          <w:rFonts w:cstheme="minorHAnsi"/>
          <w:sz w:val="24"/>
          <w:szCs w:val="24"/>
        </w:rPr>
        <w:t>4</w:t>
      </w:r>
      <w:r w:rsidRPr="0080454F">
        <w:rPr>
          <w:rFonts w:cstheme="minorHAnsi"/>
          <w:sz w:val="24"/>
          <w:szCs w:val="24"/>
        </w:rPr>
        <w:t>. Efetuar o pagamento das faturas apresentadas, desde que atendidas às condições estabelecidas às condições previstas em cláusula</w:t>
      </w:r>
      <w:r w:rsidRPr="0080454F">
        <w:rPr>
          <w:rFonts w:cstheme="minorHAnsi"/>
          <w:spacing w:val="-4"/>
          <w:sz w:val="24"/>
          <w:szCs w:val="24"/>
        </w:rPr>
        <w:t xml:space="preserve"> </w:t>
      </w:r>
      <w:r w:rsidRPr="0080454F">
        <w:rPr>
          <w:rFonts w:cstheme="minorHAnsi"/>
          <w:sz w:val="24"/>
          <w:szCs w:val="24"/>
        </w:rPr>
        <w:t>contratual</w:t>
      </w:r>
      <w:r>
        <w:rPr>
          <w:rFonts w:cstheme="minorHAnsi"/>
          <w:sz w:val="24"/>
          <w:szCs w:val="24"/>
        </w:rPr>
        <w:t>.</w:t>
      </w:r>
    </w:p>
    <w:p w14:paraId="7806397A" w14:textId="77777777" w:rsidR="00611603" w:rsidRPr="0080454F" w:rsidRDefault="00611603" w:rsidP="00611603">
      <w:pPr>
        <w:widowControl w:val="0"/>
        <w:tabs>
          <w:tab w:val="left" w:pos="748"/>
        </w:tabs>
        <w:autoSpaceDE w:val="0"/>
        <w:autoSpaceDN w:val="0"/>
        <w:spacing w:before="120" w:after="120" w:line="240" w:lineRule="auto"/>
        <w:ind w:right="108"/>
        <w:jc w:val="both"/>
        <w:rPr>
          <w:rFonts w:cstheme="minorHAnsi"/>
          <w:sz w:val="24"/>
          <w:szCs w:val="24"/>
        </w:rPr>
      </w:pPr>
      <w:r w:rsidRPr="0080454F">
        <w:rPr>
          <w:rFonts w:cstheme="minorHAnsi"/>
          <w:sz w:val="24"/>
          <w:szCs w:val="24"/>
        </w:rPr>
        <w:t>5.</w:t>
      </w:r>
      <w:r>
        <w:rPr>
          <w:rFonts w:cstheme="minorHAnsi"/>
          <w:sz w:val="24"/>
          <w:szCs w:val="24"/>
        </w:rPr>
        <w:t>5</w:t>
      </w:r>
      <w:r w:rsidRPr="0080454F">
        <w:rPr>
          <w:rFonts w:cstheme="minorHAnsi"/>
          <w:sz w:val="24"/>
          <w:szCs w:val="24"/>
        </w:rPr>
        <w:t>. Os</w:t>
      </w:r>
      <w:r w:rsidRPr="0080454F">
        <w:rPr>
          <w:rFonts w:cstheme="minorHAnsi"/>
          <w:spacing w:val="-15"/>
          <w:sz w:val="24"/>
          <w:szCs w:val="24"/>
        </w:rPr>
        <w:t xml:space="preserve"> </w:t>
      </w:r>
      <w:r w:rsidRPr="0080454F">
        <w:rPr>
          <w:rFonts w:cstheme="minorHAnsi"/>
          <w:sz w:val="24"/>
          <w:szCs w:val="24"/>
        </w:rPr>
        <w:t>fiscais</w:t>
      </w:r>
      <w:r w:rsidRPr="0080454F">
        <w:rPr>
          <w:rFonts w:cstheme="minorHAnsi"/>
          <w:spacing w:val="-15"/>
          <w:sz w:val="24"/>
          <w:szCs w:val="24"/>
        </w:rPr>
        <w:t xml:space="preserve"> </w:t>
      </w:r>
      <w:r w:rsidRPr="0080454F">
        <w:rPr>
          <w:rFonts w:cstheme="minorHAnsi"/>
          <w:sz w:val="24"/>
          <w:szCs w:val="24"/>
        </w:rPr>
        <w:t>designados</w:t>
      </w:r>
      <w:r>
        <w:rPr>
          <w:rFonts w:cstheme="minorHAnsi"/>
          <w:sz w:val="24"/>
          <w:szCs w:val="24"/>
        </w:rPr>
        <w:t xml:space="preserve"> </w:t>
      </w:r>
      <w:r w:rsidRPr="0080454F">
        <w:rPr>
          <w:rFonts w:cstheme="minorHAnsi"/>
          <w:sz w:val="24"/>
          <w:szCs w:val="24"/>
        </w:rPr>
        <w:t>na</w:t>
      </w:r>
      <w:r w:rsidRPr="0080454F">
        <w:rPr>
          <w:rFonts w:cstheme="minorHAnsi"/>
          <w:spacing w:val="-15"/>
          <w:sz w:val="24"/>
          <w:szCs w:val="24"/>
        </w:rPr>
        <w:t xml:space="preserve"> </w:t>
      </w:r>
      <w:r w:rsidRPr="0080454F">
        <w:rPr>
          <w:rFonts w:cstheme="minorHAnsi"/>
          <w:sz w:val="24"/>
          <w:szCs w:val="24"/>
        </w:rPr>
        <w:t>realização</w:t>
      </w:r>
      <w:r w:rsidRPr="0080454F">
        <w:rPr>
          <w:rFonts w:cstheme="minorHAnsi"/>
          <w:spacing w:val="-13"/>
          <w:sz w:val="24"/>
          <w:szCs w:val="24"/>
        </w:rPr>
        <w:t xml:space="preserve"> </w:t>
      </w:r>
      <w:r w:rsidRPr="0080454F">
        <w:rPr>
          <w:rFonts w:cstheme="minorHAnsi"/>
          <w:sz w:val="24"/>
          <w:szCs w:val="24"/>
        </w:rPr>
        <w:t>do</w:t>
      </w:r>
      <w:r w:rsidRPr="0080454F">
        <w:rPr>
          <w:rFonts w:cstheme="minorHAnsi"/>
          <w:spacing w:val="-15"/>
          <w:sz w:val="24"/>
          <w:szCs w:val="24"/>
        </w:rPr>
        <w:t xml:space="preserve"> </w:t>
      </w:r>
      <w:r w:rsidRPr="0080454F">
        <w:rPr>
          <w:rFonts w:cstheme="minorHAnsi"/>
          <w:sz w:val="24"/>
          <w:szCs w:val="24"/>
        </w:rPr>
        <w:t>acompanhamento</w:t>
      </w:r>
      <w:r w:rsidRPr="0080454F">
        <w:rPr>
          <w:rFonts w:cstheme="minorHAnsi"/>
          <w:spacing w:val="-10"/>
          <w:sz w:val="24"/>
          <w:szCs w:val="24"/>
        </w:rPr>
        <w:t xml:space="preserve"> </w:t>
      </w:r>
      <w:r w:rsidRPr="0080454F">
        <w:rPr>
          <w:rFonts w:cstheme="minorHAnsi"/>
          <w:sz w:val="24"/>
          <w:szCs w:val="24"/>
        </w:rPr>
        <w:t>e</w:t>
      </w:r>
      <w:r w:rsidRPr="0080454F">
        <w:rPr>
          <w:rFonts w:cstheme="minorHAnsi"/>
          <w:spacing w:val="-14"/>
          <w:sz w:val="24"/>
          <w:szCs w:val="24"/>
        </w:rPr>
        <w:t xml:space="preserve"> </w:t>
      </w:r>
      <w:r w:rsidRPr="0080454F">
        <w:rPr>
          <w:rFonts w:cstheme="minorHAnsi"/>
          <w:sz w:val="24"/>
          <w:szCs w:val="24"/>
        </w:rPr>
        <w:t>fiscalização</w:t>
      </w:r>
      <w:r w:rsidRPr="0080454F">
        <w:rPr>
          <w:rFonts w:cstheme="minorHAnsi"/>
          <w:spacing w:val="-14"/>
          <w:sz w:val="24"/>
          <w:szCs w:val="24"/>
        </w:rPr>
        <w:t xml:space="preserve"> </w:t>
      </w:r>
      <w:r w:rsidRPr="0080454F">
        <w:rPr>
          <w:rFonts w:cstheme="minorHAnsi"/>
          <w:sz w:val="24"/>
          <w:szCs w:val="24"/>
        </w:rPr>
        <w:t>deverão</w:t>
      </w:r>
      <w:r w:rsidRPr="0080454F">
        <w:rPr>
          <w:rFonts w:cstheme="minorHAnsi"/>
          <w:spacing w:val="-13"/>
          <w:sz w:val="24"/>
          <w:szCs w:val="24"/>
        </w:rPr>
        <w:t xml:space="preserve"> </w:t>
      </w:r>
      <w:r w:rsidRPr="0080454F">
        <w:rPr>
          <w:rFonts w:cstheme="minorHAnsi"/>
          <w:sz w:val="24"/>
          <w:szCs w:val="24"/>
        </w:rPr>
        <w:t>aferir</w:t>
      </w:r>
      <w:r w:rsidRPr="0080454F">
        <w:rPr>
          <w:rFonts w:cstheme="minorHAnsi"/>
          <w:spacing w:val="-13"/>
          <w:sz w:val="24"/>
          <w:szCs w:val="24"/>
        </w:rPr>
        <w:t xml:space="preserve"> </w:t>
      </w:r>
      <w:r w:rsidRPr="0080454F">
        <w:rPr>
          <w:rFonts w:cstheme="minorHAnsi"/>
          <w:sz w:val="24"/>
          <w:szCs w:val="24"/>
        </w:rPr>
        <w:t>os</w:t>
      </w:r>
      <w:r w:rsidRPr="0080454F">
        <w:rPr>
          <w:rFonts w:cstheme="minorHAnsi"/>
          <w:spacing w:val="-15"/>
          <w:sz w:val="24"/>
          <w:szCs w:val="24"/>
        </w:rPr>
        <w:t xml:space="preserve"> </w:t>
      </w:r>
      <w:r w:rsidRPr="0080454F">
        <w:rPr>
          <w:rFonts w:cstheme="minorHAnsi"/>
          <w:sz w:val="24"/>
          <w:szCs w:val="24"/>
        </w:rPr>
        <w:t>resultados</w:t>
      </w:r>
      <w:r w:rsidRPr="0080454F">
        <w:rPr>
          <w:rFonts w:cstheme="minorHAnsi"/>
          <w:spacing w:val="-15"/>
          <w:sz w:val="24"/>
          <w:szCs w:val="24"/>
        </w:rPr>
        <w:t xml:space="preserve"> </w:t>
      </w:r>
      <w:r w:rsidRPr="0080454F">
        <w:rPr>
          <w:rFonts w:cstheme="minorHAnsi"/>
          <w:sz w:val="24"/>
          <w:szCs w:val="24"/>
        </w:rPr>
        <w:t>da</w:t>
      </w:r>
      <w:r w:rsidRPr="0080454F">
        <w:rPr>
          <w:rFonts w:cstheme="minorHAnsi"/>
          <w:spacing w:val="-15"/>
          <w:sz w:val="24"/>
          <w:szCs w:val="24"/>
        </w:rPr>
        <w:t xml:space="preserve"> </w:t>
      </w:r>
      <w:r w:rsidRPr="0080454F">
        <w:rPr>
          <w:rFonts w:cstheme="minorHAnsi"/>
          <w:sz w:val="24"/>
          <w:szCs w:val="24"/>
        </w:rPr>
        <w:t>contratação observando</w:t>
      </w:r>
      <w:r>
        <w:rPr>
          <w:rFonts w:cstheme="minorHAnsi"/>
          <w:sz w:val="24"/>
          <w:szCs w:val="24"/>
        </w:rPr>
        <w:t xml:space="preserve"> a e</w:t>
      </w:r>
      <w:r w:rsidRPr="0080454F">
        <w:rPr>
          <w:rFonts w:cstheme="minorHAnsi"/>
          <w:sz w:val="24"/>
          <w:szCs w:val="24"/>
        </w:rPr>
        <w:t>xecução</w:t>
      </w:r>
      <w:r w:rsidRPr="0080454F">
        <w:rPr>
          <w:rFonts w:cstheme="minorHAnsi"/>
          <w:spacing w:val="-8"/>
          <w:sz w:val="24"/>
          <w:szCs w:val="24"/>
        </w:rPr>
        <w:t xml:space="preserve"> </w:t>
      </w:r>
      <w:r w:rsidRPr="0080454F">
        <w:rPr>
          <w:rFonts w:cstheme="minorHAnsi"/>
          <w:sz w:val="24"/>
          <w:szCs w:val="24"/>
        </w:rPr>
        <w:t>dos</w:t>
      </w:r>
      <w:r w:rsidRPr="0080454F">
        <w:rPr>
          <w:rFonts w:cstheme="minorHAnsi"/>
          <w:spacing w:val="-10"/>
          <w:sz w:val="24"/>
          <w:szCs w:val="24"/>
        </w:rPr>
        <w:t xml:space="preserve"> </w:t>
      </w:r>
      <w:r w:rsidRPr="0080454F">
        <w:rPr>
          <w:rFonts w:cstheme="minorHAnsi"/>
          <w:sz w:val="24"/>
          <w:szCs w:val="24"/>
        </w:rPr>
        <w:t>serviços</w:t>
      </w:r>
      <w:r w:rsidRPr="0080454F">
        <w:rPr>
          <w:rFonts w:cstheme="minorHAnsi"/>
          <w:spacing w:val="-11"/>
          <w:sz w:val="24"/>
          <w:szCs w:val="24"/>
        </w:rPr>
        <w:t xml:space="preserve"> </w:t>
      </w:r>
      <w:r w:rsidRPr="0080454F">
        <w:rPr>
          <w:rFonts w:cstheme="minorHAnsi"/>
          <w:sz w:val="24"/>
          <w:szCs w:val="24"/>
        </w:rPr>
        <w:t>em</w:t>
      </w:r>
      <w:r w:rsidRPr="0080454F">
        <w:rPr>
          <w:rFonts w:cstheme="minorHAnsi"/>
          <w:spacing w:val="-13"/>
          <w:sz w:val="24"/>
          <w:szCs w:val="24"/>
        </w:rPr>
        <w:t xml:space="preserve"> </w:t>
      </w:r>
      <w:r w:rsidRPr="0080454F">
        <w:rPr>
          <w:rFonts w:cstheme="minorHAnsi"/>
          <w:sz w:val="24"/>
          <w:szCs w:val="24"/>
        </w:rPr>
        <w:t>conformidade</w:t>
      </w:r>
      <w:r w:rsidRPr="0080454F">
        <w:rPr>
          <w:rFonts w:cstheme="minorHAnsi"/>
          <w:spacing w:val="-9"/>
          <w:sz w:val="24"/>
          <w:szCs w:val="24"/>
        </w:rPr>
        <w:t xml:space="preserve"> </w:t>
      </w:r>
      <w:r w:rsidRPr="0080454F">
        <w:rPr>
          <w:rFonts w:cstheme="minorHAnsi"/>
          <w:sz w:val="24"/>
          <w:szCs w:val="24"/>
        </w:rPr>
        <w:t>com</w:t>
      </w:r>
      <w:r w:rsidRPr="0080454F">
        <w:rPr>
          <w:rFonts w:cstheme="minorHAnsi"/>
          <w:spacing w:val="-13"/>
          <w:sz w:val="24"/>
          <w:szCs w:val="24"/>
        </w:rPr>
        <w:t xml:space="preserve"> </w:t>
      </w:r>
      <w:r w:rsidRPr="0080454F">
        <w:rPr>
          <w:rFonts w:cstheme="minorHAnsi"/>
          <w:sz w:val="24"/>
          <w:szCs w:val="24"/>
        </w:rPr>
        <w:t>as</w:t>
      </w:r>
      <w:r w:rsidRPr="0080454F">
        <w:rPr>
          <w:rFonts w:cstheme="minorHAnsi"/>
          <w:spacing w:val="-7"/>
          <w:sz w:val="24"/>
          <w:szCs w:val="24"/>
        </w:rPr>
        <w:t xml:space="preserve"> </w:t>
      </w:r>
      <w:r w:rsidRPr="0080454F">
        <w:rPr>
          <w:rFonts w:cstheme="minorHAnsi"/>
          <w:sz w:val="24"/>
          <w:szCs w:val="24"/>
        </w:rPr>
        <w:t>exigências</w:t>
      </w:r>
      <w:r w:rsidRPr="0080454F">
        <w:rPr>
          <w:rFonts w:cstheme="minorHAnsi"/>
          <w:spacing w:val="-10"/>
          <w:sz w:val="24"/>
          <w:szCs w:val="24"/>
        </w:rPr>
        <w:t xml:space="preserve"> </w:t>
      </w:r>
      <w:r w:rsidRPr="0080454F">
        <w:rPr>
          <w:rFonts w:cstheme="minorHAnsi"/>
          <w:sz w:val="24"/>
          <w:szCs w:val="24"/>
        </w:rPr>
        <w:t>deste</w:t>
      </w:r>
      <w:r>
        <w:rPr>
          <w:rFonts w:cstheme="minorHAnsi"/>
          <w:sz w:val="24"/>
          <w:szCs w:val="24"/>
        </w:rPr>
        <w:t xml:space="preserve"> processo licitatório</w:t>
      </w:r>
      <w:r w:rsidRPr="0080454F">
        <w:rPr>
          <w:rFonts w:cstheme="minorHAnsi"/>
          <w:sz w:val="24"/>
          <w:szCs w:val="24"/>
        </w:rPr>
        <w:t>.</w:t>
      </w:r>
    </w:p>
    <w:p w14:paraId="21D8083D" w14:textId="77777777" w:rsidR="00611603" w:rsidRPr="0080454F" w:rsidRDefault="00611603" w:rsidP="00611603">
      <w:pPr>
        <w:adjustRightInd w:val="0"/>
        <w:spacing w:before="120" w:after="120" w:line="240" w:lineRule="auto"/>
        <w:jc w:val="both"/>
        <w:rPr>
          <w:rFonts w:cstheme="minorHAnsi"/>
          <w:b/>
          <w:sz w:val="24"/>
          <w:szCs w:val="24"/>
        </w:rPr>
      </w:pPr>
      <w:r w:rsidRPr="0080454F">
        <w:rPr>
          <w:rFonts w:cstheme="minorHAnsi"/>
          <w:b/>
          <w:sz w:val="24"/>
          <w:szCs w:val="24"/>
        </w:rPr>
        <w:t>6. OBRIGAÇÕES DA CONTRATADA</w:t>
      </w:r>
    </w:p>
    <w:p w14:paraId="77C0DD01" w14:textId="77777777" w:rsidR="00611603" w:rsidRPr="0080454F" w:rsidRDefault="00611603" w:rsidP="00611603">
      <w:pPr>
        <w:widowControl w:val="0"/>
        <w:tabs>
          <w:tab w:val="left" w:pos="755"/>
        </w:tabs>
        <w:autoSpaceDE w:val="0"/>
        <w:autoSpaceDN w:val="0"/>
        <w:spacing w:before="120" w:after="120" w:line="240" w:lineRule="auto"/>
        <w:ind w:right="117"/>
        <w:jc w:val="both"/>
        <w:rPr>
          <w:rFonts w:cstheme="minorHAnsi"/>
          <w:sz w:val="24"/>
          <w:szCs w:val="24"/>
        </w:rPr>
      </w:pPr>
      <w:r w:rsidRPr="0080454F">
        <w:rPr>
          <w:rFonts w:cstheme="minorHAnsi"/>
          <w:sz w:val="24"/>
          <w:szCs w:val="24"/>
        </w:rPr>
        <w:t>6.1. Executar</w:t>
      </w:r>
      <w:r w:rsidRPr="0080454F">
        <w:rPr>
          <w:rFonts w:cstheme="minorHAnsi"/>
          <w:spacing w:val="-10"/>
          <w:sz w:val="24"/>
          <w:szCs w:val="24"/>
        </w:rPr>
        <w:t xml:space="preserve"> </w:t>
      </w:r>
      <w:r w:rsidRPr="0080454F">
        <w:rPr>
          <w:rFonts w:cstheme="minorHAnsi"/>
          <w:sz w:val="24"/>
          <w:szCs w:val="24"/>
        </w:rPr>
        <w:t>diretamente</w:t>
      </w:r>
      <w:r w:rsidRPr="0080454F">
        <w:rPr>
          <w:rFonts w:cstheme="minorHAnsi"/>
          <w:spacing w:val="-8"/>
          <w:sz w:val="24"/>
          <w:szCs w:val="24"/>
        </w:rPr>
        <w:t xml:space="preserve"> </w:t>
      </w:r>
      <w:r w:rsidRPr="0080454F">
        <w:rPr>
          <w:rFonts w:cstheme="minorHAnsi"/>
          <w:sz w:val="24"/>
          <w:szCs w:val="24"/>
        </w:rPr>
        <w:t>o</w:t>
      </w:r>
      <w:r w:rsidRPr="0080454F">
        <w:rPr>
          <w:rFonts w:cstheme="minorHAnsi"/>
          <w:spacing w:val="-7"/>
          <w:sz w:val="24"/>
          <w:szCs w:val="24"/>
        </w:rPr>
        <w:t xml:space="preserve"> </w:t>
      </w:r>
      <w:r w:rsidRPr="0080454F">
        <w:rPr>
          <w:rFonts w:cstheme="minorHAnsi"/>
          <w:sz w:val="24"/>
          <w:szCs w:val="24"/>
        </w:rPr>
        <w:t>contrato,</w:t>
      </w:r>
      <w:r w:rsidRPr="0080454F">
        <w:rPr>
          <w:rFonts w:cstheme="minorHAnsi"/>
          <w:spacing w:val="-10"/>
          <w:sz w:val="24"/>
          <w:szCs w:val="24"/>
        </w:rPr>
        <w:t xml:space="preserve"> </w:t>
      </w:r>
      <w:r w:rsidRPr="0080454F">
        <w:rPr>
          <w:rFonts w:cstheme="minorHAnsi"/>
          <w:sz w:val="24"/>
          <w:szCs w:val="24"/>
        </w:rPr>
        <w:t>não</w:t>
      </w:r>
      <w:r w:rsidRPr="0080454F">
        <w:rPr>
          <w:rFonts w:cstheme="minorHAnsi"/>
          <w:spacing w:val="-9"/>
          <w:sz w:val="24"/>
          <w:szCs w:val="24"/>
        </w:rPr>
        <w:t xml:space="preserve"> </w:t>
      </w:r>
      <w:r w:rsidRPr="0080454F">
        <w:rPr>
          <w:rFonts w:cstheme="minorHAnsi"/>
          <w:sz w:val="24"/>
          <w:szCs w:val="24"/>
        </w:rPr>
        <w:t>transferindo</w:t>
      </w:r>
      <w:r w:rsidRPr="0080454F">
        <w:rPr>
          <w:rFonts w:cstheme="minorHAnsi"/>
          <w:spacing w:val="-9"/>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responsabilidade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terceiros,</w:t>
      </w:r>
      <w:r w:rsidRPr="0080454F">
        <w:rPr>
          <w:rFonts w:cstheme="minorHAnsi"/>
          <w:spacing w:val="-10"/>
          <w:sz w:val="24"/>
          <w:szCs w:val="24"/>
        </w:rPr>
        <w:t xml:space="preserve"> </w:t>
      </w:r>
      <w:r w:rsidRPr="0080454F">
        <w:rPr>
          <w:rFonts w:cstheme="minorHAnsi"/>
          <w:sz w:val="24"/>
          <w:szCs w:val="24"/>
        </w:rPr>
        <w:t>por</w:t>
      </w:r>
      <w:r w:rsidRPr="0080454F">
        <w:rPr>
          <w:rFonts w:cstheme="minorHAnsi"/>
          <w:spacing w:val="-10"/>
          <w:sz w:val="24"/>
          <w:szCs w:val="24"/>
        </w:rPr>
        <w:t xml:space="preserve"> </w:t>
      </w:r>
      <w:r w:rsidRPr="0080454F">
        <w:rPr>
          <w:rFonts w:cstheme="minorHAnsi"/>
          <w:sz w:val="24"/>
          <w:szCs w:val="24"/>
        </w:rPr>
        <w:t>qualquer</w:t>
      </w:r>
      <w:r w:rsidRPr="0080454F">
        <w:rPr>
          <w:rFonts w:cstheme="minorHAnsi"/>
          <w:spacing w:val="-7"/>
          <w:sz w:val="24"/>
          <w:szCs w:val="24"/>
        </w:rPr>
        <w:t xml:space="preserve"> </w:t>
      </w:r>
      <w:r w:rsidRPr="0080454F">
        <w:rPr>
          <w:rFonts w:cstheme="minorHAnsi"/>
          <w:sz w:val="24"/>
          <w:szCs w:val="24"/>
        </w:rPr>
        <w:t>forma,</w:t>
      </w:r>
      <w:r w:rsidRPr="0080454F">
        <w:rPr>
          <w:rFonts w:cstheme="minorHAnsi"/>
          <w:spacing w:val="-8"/>
          <w:sz w:val="24"/>
          <w:szCs w:val="24"/>
        </w:rPr>
        <w:t xml:space="preserve"> </w:t>
      </w:r>
      <w:r w:rsidRPr="0080454F">
        <w:rPr>
          <w:rFonts w:cstheme="minorHAnsi"/>
          <w:sz w:val="24"/>
          <w:szCs w:val="24"/>
        </w:rPr>
        <w:t>nem</w:t>
      </w:r>
      <w:r w:rsidRPr="0080454F">
        <w:rPr>
          <w:rFonts w:cstheme="minorHAnsi"/>
          <w:spacing w:val="-9"/>
          <w:sz w:val="24"/>
          <w:szCs w:val="24"/>
        </w:rPr>
        <w:t xml:space="preserve"> </w:t>
      </w:r>
      <w:r w:rsidRPr="0080454F">
        <w:rPr>
          <w:rFonts w:cstheme="minorHAnsi"/>
          <w:sz w:val="24"/>
          <w:szCs w:val="24"/>
        </w:rPr>
        <w:t>mesmo parcialmente.</w:t>
      </w:r>
    </w:p>
    <w:p w14:paraId="3CEB6F31" w14:textId="77777777" w:rsidR="00611603" w:rsidRPr="0080454F" w:rsidRDefault="00611603" w:rsidP="00611603">
      <w:pPr>
        <w:widowControl w:val="0"/>
        <w:tabs>
          <w:tab w:val="left" w:pos="753"/>
        </w:tabs>
        <w:autoSpaceDE w:val="0"/>
        <w:autoSpaceDN w:val="0"/>
        <w:spacing w:before="120" w:after="120" w:line="240" w:lineRule="auto"/>
        <w:ind w:right="110"/>
        <w:jc w:val="both"/>
        <w:rPr>
          <w:rFonts w:cstheme="minorHAnsi"/>
          <w:sz w:val="24"/>
          <w:szCs w:val="24"/>
        </w:rPr>
      </w:pPr>
      <w:r w:rsidRPr="0080454F">
        <w:rPr>
          <w:rFonts w:cstheme="minorHAnsi"/>
          <w:sz w:val="24"/>
          <w:szCs w:val="24"/>
        </w:rPr>
        <w:t>6.</w:t>
      </w:r>
      <w:r>
        <w:rPr>
          <w:rFonts w:cstheme="minorHAnsi"/>
          <w:sz w:val="24"/>
          <w:szCs w:val="24"/>
        </w:rPr>
        <w:t>2</w:t>
      </w:r>
      <w:r w:rsidRPr="0080454F">
        <w:rPr>
          <w:rFonts w:cstheme="minorHAnsi"/>
          <w:sz w:val="24"/>
          <w:szCs w:val="24"/>
        </w:rPr>
        <w:t>. Responsabilizar-se</w:t>
      </w:r>
      <w:r w:rsidRPr="0080454F">
        <w:rPr>
          <w:rFonts w:cstheme="minorHAnsi"/>
          <w:spacing w:val="-10"/>
          <w:sz w:val="24"/>
          <w:szCs w:val="24"/>
        </w:rPr>
        <w:t xml:space="preserve"> </w:t>
      </w:r>
      <w:r w:rsidRPr="0080454F">
        <w:rPr>
          <w:rFonts w:cstheme="minorHAnsi"/>
          <w:sz w:val="24"/>
          <w:szCs w:val="24"/>
        </w:rPr>
        <w:t>pelos</w:t>
      </w:r>
      <w:r w:rsidRPr="0080454F">
        <w:rPr>
          <w:rFonts w:cstheme="minorHAnsi"/>
          <w:spacing w:val="-11"/>
          <w:sz w:val="24"/>
          <w:szCs w:val="24"/>
        </w:rPr>
        <w:t xml:space="preserve"> </w:t>
      </w:r>
      <w:r w:rsidRPr="0080454F">
        <w:rPr>
          <w:rFonts w:cstheme="minorHAnsi"/>
          <w:sz w:val="24"/>
          <w:szCs w:val="24"/>
        </w:rPr>
        <w:t>danos</w:t>
      </w:r>
      <w:r w:rsidRPr="0080454F">
        <w:rPr>
          <w:rFonts w:cstheme="minorHAnsi"/>
          <w:spacing w:val="-11"/>
          <w:sz w:val="24"/>
          <w:szCs w:val="24"/>
        </w:rPr>
        <w:t xml:space="preserve"> </w:t>
      </w:r>
      <w:r w:rsidRPr="0080454F">
        <w:rPr>
          <w:rFonts w:cstheme="minorHAnsi"/>
          <w:sz w:val="24"/>
          <w:szCs w:val="24"/>
        </w:rPr>
        <w:t>causados</w:t>
      </w:r>
      <w:r w:rsidRPr="0080454F">
        <w:rPr>
          <w:rFonts w:cstheme="minorHAnsi"/>
          <w:spacing w:val="-11"/>
          <w:sz w:val="24"/>
          <w:szCs w:val="24"/>
        </w:rPr>
        <w:t xml:space="preserve"> </w:t>
      </w:r>
      <w:r w:rsidRPr="0080454F">
        <w:rPr>
          <w:rFonts w:cstheme="minorHAnsi"/>
          <w:sz w:val="24"/>
          <w:szCs w:val="24"/>
        </w:rPr>
        <w:t>diretamente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Câmara</w:t>
      </w:r>
      <w:r w:rsidRPr="0080454F">
        <w:rPr>
          <w:rFonts w:cstheme="minorHAnsi"/>
          <w:spacing w:val="-10"/>
          <w:sz w:val="24"/>
          <w:szCs w:val="24"/>
        </w:rPr>
        <w:t xml:space="preserve"> </w:t>
      </w:r>
      <w:r w:rsidRPr="0080454F">
        <w:rPr>
          <w:rFonts w:cstheme="minorHAnsi"/>
          <w:sz w:val="24"/>
          <w:szCs w:val="24"/>
        </w:rPr>
        <w:t>vinculada</w:t>
      </w:r>
      <w:r w:rsidRPr="0080454F">
        <w:rPr>
          <w:rFonts w:cstheme="minorHAnsi"/>
          <w:spacing w:val="-10"/>
          <w:sz w:val="24"/>
          <w:szCs w:val="24"/>
        </w:rPr>
        <w:t xml:space="preserve"> </w:t>
      </w:r>
      <w:r w:rsidRPr="0080454F">
        <w:rPr>
          <w:rFonts w:cstheme="minorHAnsi"/>
          <w:sz w:val="24"/>
          <w:szCs w:val="24"/>
        </w:rPr>
        <w:t>ou</w:t>
      </w:r>
      <w:r w:rsidRPr="0080454F">
        <w:rPr>
          <w:rFonts w:cstheme="minorHAnsi"/>
          <w:spacing w:val="-11"/>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terceiros, decorrente</w:t>
      </w:r>
      <w:r w:rsidRPr="0080454F">
        <w:rPr>
          <w:rFonts w:cstheme="minorHAnsi"/>
          <w:spacing w:val="-7"/>
          <w:sz w:val="24"/>
          <w:szCs w:val="24"/>
        </w:rPr>
        <w:t xml:space="preserve"> </w:t>
      </w:r>
      <w:r w:rsidRPr="0080454F">
        <w:rPr>
          <w:rFonts w:cstheme="minorHAnsi"/>
          <w:sz w:val="24"/>
          <w:szCs w:val="24"/>
        </w:rPr>
        <w:t>de</w:t>
      </w:r>
      <w:r w:rsidRPr="0080454F">
        <w:rPr>
          <w:rFonts w:cstheme="minorHAnsi"/>
          <w:spacing w:val="-6"/>
          <w:sz w:val="24"/>
          <w:szCs w:val="24"/>
        </w:rPr>
        <w:t xml:space="preserve"> </w:t>
      </w:r>
      <w:r w:rsidRPr="0080454F">
        <w:rPr>
          <w:rFonts w:cstheme="minorHAnsi"/>
          <w:sz w:val="24"/>
          <w:szCs w:val="24"/>
        </w:rPr>
        <w:t>sua</w:t>
      </w:r>
      <w:r w:rsidRPr="0080454F">
        <w:rPr>
          <w:rFonts w:cstheme="minorHAnsi"/>
          <w:spacing w:val="-6"/>
          <w:sz w:val="24"/>
          <w:szCs w:val="24"/>
        </w:rPr>
        <w:t xml:space="preserve"> </w:t>
      </w:r>
      <w:r w:rsidRPr="0080454F">
        <w:rPr>
          <w:rFonts w:cstheme="minorHAnsi"/>
          <w:sz w:val="24"/>
          <w:szCs w:val="24"/>
        </w:rPr>
        <w:t>culpa</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7"/>
          <w:sz w:val="24"/>
          <w:szCs w:val="24"/>
        </w:rPr>
        <w:t xml:space="preserve"> </w:t>
      </w:r>
      <w:r w:rsidRPr="0080454F">
        <w:rPr>
          <w:rFonts w:cstheme="minorHAnsi"/>
          <w:sz w:val="24"/>
          <w:szCs w:val="24"/>
        </w:rPr>
        <w:t>dolo</w:t>
      </w:r>
      <w:r w:rsidRPr="0080454F">
        <w:rPr>
          <w:rFonts w:cstheme="minorHAnsi"/>
          <w:spacing w:val="-6"/>
          <w:sz w:val="24"/>
          <w:szCs w:val="24"/>
        </w:rPr>
        <w:t xml:space="preserve"> </w:t>
      </w:r>
      <w:r w:rsidRPr="0080454F">
        <w:rPr>
          <w:rFonts w:cstheme="minorHAnsi"/>
          <w:sz w:val="24"/>
          <w:szCs w:val="24"/>
        </w:rPr>
        <w:t>na</w:t>
      </w:r>
      <w:r w:rsidRPr="0080454F">
        <w:rPr>
          <w:rFonts w:cstheme="minorHAnsi"/>
          <w:spacing w:val="-6"/>
          <w:sz w:val="24"/>
          <w:szCs w:val="24"/>
        </w:rPr>
        <w:t xml:space="preserve"> </w:t>
      </w:r>
      <w:r w:rsidRPr="0080454F">
        <w:rPr>
          <w:rFonts w:cstheme="minorHAnsi"/>
          <w:sz w:val="24"/>
          <w:szCs w:val="24"/>
        </w:rPr>
        <w:t>execução</w:t>
      </w:r>
      <w:r w:rsidRPr="0080454F">
        <w:rPr>
          <w:rFonts w:cstheme="minorHAnsi"/>
          <w:spacing w:val="-6"/>
          <w:sz w:val="24"/>
          <w:szCs w:val="24"/>
        </w:rPr>
        <w:t xml:space="preserve"> </w:t>
      </w:r>
      <w:r w:rsidRPr="0080454F">
        <w:rPr>
          <w:rFonts w:cstheme="minorHAnsi"/>
          <w:sz w:val="24"/>
          <w:szCs w:val="24"/>
        </w:rPr>
        <w:t>do</w:t>
      </w:r>
      <w:r w:rsidRPr="0080454F">
        <w:rPr>
          <w:rFonts w:cstheme="minorHAnsi"/>
          <w:spacing w:val="-2"/>
          <w:sz w:val="24"/>
          <w:szCs w:val="24"/>
        </w:rPr>
        <w:t xml:space="preserve"> </w:t>
      </w:r>
      <w:r w:rsidRPr="0080454F">
        <w:rPr>
          <w:rFonts w:cstheme="minorHAnsi"/>
          <w:sz w:val="24"/>
          <w:szCs w:val="24"/>
        </w:rPr>
        <w:t>contrato,</w:t>
      </w:r>
      <w:r w:rsidRPr="0080454F">
        <w:rPr>
          <w:rFonts w:cstheme="minorHAnsi"/>
          <w:spacing w:val="-6"/>
          <w:sz w:val="24"/>
          <w:szCs w:val="24"/>
        </w:rPr>
        <w:t xml:space="preserve"> </w:t>
      </w:r>
      <w:r w:rsidRPr="0080454F">
        <w:rPr>
          <w:rFonts w:cstheme="minorHAnsi"/>
          <w:sz w:val="24"/>
          <w:szCs w:val="24"/>
        </w:rPr>
        <w:t>não</w:t>
      </w:r>
      <w:r w:rsidRPr="0080454F">
        <w:rPr>
          <w:rFonts w:cstheme="minorHAnsi"/>
          <w:spacing w:val="-4"/>
          <w:sz w:val="24"/>
          <w:szCs w:val="24"/>
        </w:rPr>
        <w:t xml:space="preserve"> </w:t>
      </w:r>
      <w:r w:rsidRPr="0080454F">
        <w:rPr>
          <w:rFonts w:cstheme="minorHAnsi"/>
          <w:sz w:val="24"/>
          <w:szCs w:val="24"/>
        </w:rPr>
        <w:t>excluindo</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8"/>
          <w:sz w:val="24"/>
          <w:szCs w:val="24"/>
        </w:rPr>
        <w:t xml:space="preserve"> </w:t>
      </w:r>
      <w:r w:rsidRPr="0080454F">
        <w:rPr>
          <w:rFonts w:cstheme="minorHAnsi"/>
          <w:sz w:val="24"/>
          <w:szCs w:val="24"/>
        </w:rPr>
        <w:t>reduzindo</w:t>
      </w:r>
      <w:r w:rsidRPr="0080454F">
        <w:rPr>
          <w:rFonts w:cstheme="minorHAnsi"/>
          <w:spacing w:val="-6"/>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responsabilidade,</w:t>
      </w:r>
      <w:r w:rsidRPr="0080454F">
        <w:rPr>
          <w:rFonts w:cstheme="minorHAnsi"/>
          <w:spacing w:val="-5"/>
          <w:sz w:val="24"/>
          <w:szCs w:val="24"/>
        </w:rPr>
        <w:t xml:space="preserve"> </w:t>
      </w:r>
      <w:r w:rsidRPr="0080454F">
        <w:rPr>
          <w:rFonts w:cstheme="minorHAnsi"/>
          <w:sz w:val="24"/>
          <w:szCs w:val="24"/>
        </w:rPr>
        <w:t>após</w:t>
      </w:r>
      <w:r w:rsidRPr="0080454F">
        <w:rPr>
          <w:rFonts w:cstheme="minorHAnsi"/>
          <w:spacing w:val="-7"/>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devida apuração em processo</w:t>
      </w:r>
      <w:r w:rsidRPr="0080454F">
        <w:rPr>
          <w:rFonts w:cstheme="minorHAnsi"/>
          <w:spacing w:val="-3"/>
          <w:sz w:val="24"/>
          <w:szCs w:val="24"/>
        </w:rPr>
        <w:t xml:space="preserve"> </w:t>
      </w:r>
      <w:r w:rsidRPr="0080454F">
        <w:rPr>
          <w:rFonts w:cstheme="minorHAnsi"/>
          <w:sz w:val="24"/>
          <w:szCs w:val="24"/>
        </w:rPr>
        <w:t>administrativo.</w:t>
      </w:r>
    </w:p>
    <w:p w14:paraId="2F158025" w14:textId="77777777" w:rsidR="00611603" w:rsidRPr="0080454F" w:rsidRDefault="00611603" w:rsidP="00611603">
      <w:pPr>
        <w:widowControl w:val="0"/>
        <w:tabs>
          <w:tab w:val="left" w:pos="769"/>
        </w:tabs>
        <w:autoSpaceDE w:val="0"/>
        <w:autoSpaceDN w:val="0"/>
        <w:spacing w:before="120" w:after="120" w:line="240" w:lineRule="auto"/>
        <w:ind w:right="115"/>
        <w:jc w:val="both"/>
        <w:rPr>
          <w:rFonts w:cstheme="minorHAnsi"/>
          <w:sz w:val="24"/>
          <w:szCs w:val="24"/>
        </w:rPr>
      </w:pPr>
      <w:r w:rsidRPr="0080454F">
        <w:rPr>
          <w:rFonts w:cstheme="minorHAnsi"/>
          <w:sz w:val="24"/>
          <w:szCs w:val="24"/>
        </w:rPr>
        <w:lastRenderedPageBreak/>
        <w:t>6.</w:t>
      </w:r>
      <w:r>
        <w:rPr>
          <w:rFonts w:cstheme="minorHAnsi"/>
          <w:sz w:val="24"/>
          <w:szCs w:val="24"/>
        </w:rPr>
        <w:t>3</w:t>
      </w:r>
      <w:r w:rsidRPr="0080454F">
        <w:rPr>
          <w:rFonts w:cstheme="minorHAnsi"/>
          <w:sz w:val="24"/>
          <w:szCs w:val="24"/>
        </w:rPr>
        <w:t>. Responsabilizar-se pelos encargos sociais, trabalhistas, previdenciários, fiscais e comerciais, assim como todos os impostos, taxas, seguros e quaisquer outras despesas resultantes da execução do</w:t>
      </w:r>
      <w:r w:rsidRPr="0080454F">
        <w:rPr>
          <w:rFonts w:cstheme="minorHAnsi"/>
          <w:spacing w:val="-3"/>
          <w:sz w:val="24"/>
          <w:szCs w:val="24"/>
        </w:rPr>
        <w:t xml:space="preserve"> </w:t>
      </w:r>
      <w:r w:rsidRPr="0080454F">
        <w:rPr>
          <w:rFonts w:cstheme="minorHAnsi"/>
          <w:sz w:val="24"/>
          <w:szCs w:val="24"/>
        </w:rPr>
        <w:t>contrato.</w:t>
      </w:r>
    </w:p>
    <w:p w14:paraId="66E1E102" w14:textId="77777777" w:rsidR="00611603" w:rsidRPr="0080454F" w:rsidRDefault="00611603" w:rsidP="00611603">
      <w:pPr>
        <w:widowControl w:val="0"/>
        <w:tabs>
          <w:tab w:val="left" w:pos="767"/>
        </w:tabs>
        <w:autoSpaceDE w:val="0"/>
        <w:autoSpaceDN w:val="0"/>
        <w:spacing w:before="120" w:after="120" w:line="240" w:lineRule="auto"/>
        <w:ind w:right="118"/>
        <w:jc w:val="both"/>
        <w:rPr>
          <w:rFonts w:cstheme="minorHAnsi"/>
          <w:sz w:val="24"/>
          <w:szCs w:val="24"/>
        </w:rPr>
      </w:pPr>
      <w:r w:rsidRPr="0080454F">
        <w:rPr>
          <w:rFonts w:cstheme="minorHAnsi"/>
          <w:sz w:val="24"/>
          <w:szCs w:val="24"/>
        </w:rPr>
        <w:t>6.</w:t>
      </w:r>
      <w:r>
        <w:rPr>
          <w:rFonts w:cstheme="minorHAnsi"/>
          <w:sz w:val="24"/>
          <w:szCs w:val="24"/>
        </w:rPr>
        <w:t>4</w:t>
      </w:r>
      <w:r w:rsidRPr="0080454F">
        <w:rPr>
          <w:rFonts w:cstheme="minorHAnsi"/>
          <w:sz w:val="24"/>
          <w:szCs w:val="24"/>
        </w:rPr>
        <w:t>. Dispor-se somente a fiscalização do contrato, no tocante a execução dos serviços, assim como ao cumprimento das obrigações previstas no Contrato definido e conforme especificações constantes no termo de</w:t>
      </w:r>
      <w:r w:rsidRPr="0080454F">
        <w:rPr>
          <w:rFonts w:cstheme="minorHAnsi"/>
          <w:spacing w:val="-14"/>
          <w:sz w:val="24"/>
          <w:szCs w:val="24"/>
        </w:rPr>
        <w:t xml:space="preserve"> </w:t>
      </w:r>
      <w:r w:rsidRPr="0080454F">
        <w:rPr>
          <w:rFonts w:cstheme="minorHAnsi"/>
          <w:sz w:val="24"/>
          <w:szCs w:val="24"/>
        </w:rPr>
        <w:t>referência</w:t>
      </w:r>
      <w:r>
        <w:rPr>
          <w:rFonts w:cstheme="minorHAnsi"/>
          <w:sz w:val="24"/>
          <w:szCs w:val="24"/>
        </w:rPr>
        <w:t>.</w:t>
      </w:r>
    </w:p>
    <w:p w14:paraId="0281F434" w14:textId="77777777" w:rsidR="00611603" w:rsidRPr="0080454F" w:rsidRDefault="00611603" w:rsidP="0061160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5</w:t>
      </w:r>
      <w:r w:rsidRPr="0080454F">
        <w:rPr>
          <w:rFonts w:cstheme="minorHAnsi"/>
          <w:sz w:val="24"/>
          <w:szCs w:val="24"/>
        </w:rPr>
        <w:t>. Comunicar ao fiscal do contrato qualquer irregularidade</w:t>
      </w:r>
      <w:r w:rsidRPr="0080454F">
        <w:rPr>
          <w:rFonts w:cstheme="minorHAnsi"/>
          <w:spacing w:val="1"/>
          <w:sz w:val="24"/>
          <w:szCs w:val="24"/>
        </w:rPr>
        <w:t xml:space="preserve"> </w:t>
      </w:r>
      <w:r w:rsidRPr="0080454F">
        <w:rPr>
          <w:rFonts w:cstheme="minorHAnsi"/>
          <w:sz w:val="24"/>
          <w:szCs w:val="24"/>
        </w:rPr>
        <w:t>detectada</w:t>
      </w:r>
      <w:r>
        <w:rPr>
          <w:rFonts w:cstheme="minorHAnsi"/>
          <w:sz w:val="24"/>
          <w:szCs w:val="24"/>
        </w:rPr>
        <w:t>.</w:t>
      </w:r>
    </w:p>
    <w:p w14:paraId="4E8226A3" w14:textId="77777777" w:rsidR="00611603" w:rsidRPr="0080454F" w:rsidRDefault="00611603" w:rsidP="0061160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6</w:t>
      </w:r>
      <w:r w:rsidRPr="0080454F">
        <w:rPr>
          <w:rFonts w:cstheme="minorHAnsi"/>
          <w:sz w:val="24"/>
          <w:szCs w:val="24"/>
        </w:rPr>
        <w:t>. Acatar as determinações do fiscal do contrato, exceto as manifestamente</w:t>
      </w:r>
      <w:r w:rsidRPr="0080454F">
        <w:rPr>
          <w:rFonts w:cstheme="minorHAnsi"/>
          <w:spacing w:val="-3"/>
          <w:sz w:val="24"/>
          <w:szCs w:val="24"/>
        </w:rPr>
        <w:t xml:space="preserve"> </w:t>
      </w:r>
      <w:r w:rsidRPr="0080454F">
        <w:rPr>
          <w:rFonts w:cstheme="minorHAnsi"/>
          <w:sz w:val="24"/>
          <w:szCs w:val="24"/>
        </w:rPr>
        <w:t>ilegais</w:t>
      </w:r>
      <w:r>
        <w:rPr>
          <w:rFonts w:cstheme="minorHAnsi"/>
          <w:sz w:val="24"/>
          <w:szCs w:val="24"/>
        </w:rPr>
        <w:t>.</w:t>
      </w:r>
    </w:p>
    <w:p w14:paraId="72111A73" w14:textId="77777777" w:rsidR="00611603" w:rsidRDefault="00611603" w:rsidP="0061160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7</w:t>
      </w:r>
      <w:r w:rsidRPr="0080454F">
        <w:rPr>
          <w:rFonts w:cstheme="minorHAnsi"/>
          <w:sz w:val="24"/>
          <w:szCs w:val="24"/>
        </w:rPr>
        <w:t>. Emitir nota fiscal com o valor dos serviços prestados acompanhado de</w:t>
      </w:r>
      <w:r>
        <w:rPr>
          <w:rFonts w:cstheme="minorHAnsi"/>
          <w:sz w:val="24"/>
          <w:szCs w:val="24"/>
        </w:rPr>
        <w:t>:</w:t>
      </w:r>
    </w:p>
    <w:p w14:paraId="15309974" w14:textId="77777777" w:rsidR="00611603" w:rsidRDefault="00611603" w:rsidP="0061160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a) planilha de ve</w:t>
      </w:r>
      <w:r w:rsidRPr="0080454F">
        <w:rPr>
          <w:rFonts w:cstheme="minorHAnsi"/>
          <w:sz w:val="24"/>
          <w:szCs w:val="24"/>
        </w:rPr>
        <w:t>iculação das inserções com data e horário das divulgações para as rádios</w:t>
      </w:r>
      <w:r>
        <w:rPr>
          <w:rFonts w:cstheme="minorHAnsi"/>
          <w:sz w:val="24"/>
          <w:szCs w:val="24"/>
        </w:rPr>
        <w:t>;</w:t>
      </w:r>
    </w:p>
    <w:p w14:paraId="047BAB5F" w14:textId="77777777" w:rsidR="00611603" w:rsidRDefault="00611603" w:rsidP="0061160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 xml:space="preserve">b) </w:t>
      </w:r>
      <w:r w:rsidRPr="0080454F">
        <w:rPr>
          <w:rFonts w:cstheme="minorHAnsi"/>
          <w:sz w:val="24"/>
          <w:szCs w:val="24"/>
        </w:rPr>
        <w:t>cópia da edição impressa para os jornais e revistas</w:t>
      </w:r>
      <w:r>
        <w:rPr>
          <w:rFonts w:cstheme="minorHAnsi"/>
          <w:sz w:val="24"/>
          <w:szCs w:val="24"/>
        </w:rPr>
        <w:t>;</w:t>
      </w:r>
    </w:p>
    <w:p w14:paraId="1769FFC8" w14:textId="77777777" w:rsidR="00611603" w:rsidRDefault="00611603" w:rsidP="00611603">
      <w:pPr>
        <w:widowControl w:val="0"/>
        <w:tabs>
          <w:tab w:val="left" w:pos="860"/>
        </w:tabs>
        <w:autoSpaceDE w:val="0"/>
        <w:autoSpaceDN w:val="0"/>
        <w:spacing w:before="120" w:after="120" w:line="240" w:lineRule="auto"/>
        <w:jc w:val="both"/>
        <w:rPr>
          <w:rFonts w:cstheme="minorHAnsi"/>
          <w:sz w:val="24"/>
          <w:szCs w:val="24"/>
        </w:rPr>
      </w:pPr>
      <w:r>
        <w:rPr>
          <w:rFonts w:cstheme="minorHAnsi"/>
          <w:sz w:val="24"/>
          <w:szCs w:val="24"/>
        </w:rPr>
        <w:t xml:space="preserve">c) </w:t>
      </w:r>
      <w:r w:rsidRPr="00BB6AC2">
        <w:rPr>
          <w:rFonts w:cstheme="minorHAnsi"/>
          <w:iCs/>
          <w:sz w:val="24"/>
          <w:szCs w:val="24"/>
        </w:rPr>
        <w:t>comprovante de</w:t>
      </w:r>
      <w:r>
        <w:rPr>
          <w:rFonts w:cstheme="minorHAnsi"/>
          <w:sz w:val="24"/>
          <w:szCs w:val="24"/>
        </w:rPr>
        <w:t xml:space="preserve"> divulgação, com relatório estatístico do desempenho da publicação, informando número de curtidas, compartilhamentos e comentários gerados a partir da pauta; ou no caso de divulgação em </w:t>
      </w:r>
      <w:r w:rsidRPr="00BB6AC2">
        <w:rPr>
          <w:rFonts w:cstheme="minorHAnsi"/>
          <w:i/>
          <w:iCs/>
          <w:sz w:val="24"/>
          <w:szCs w:val="24"/>
        </w:rPr>
        <w:t>WhatsApp</w:t>
      </w:r>
      <w:r>
        <w:rPr>
          <w:rFonts w:cstheme="minorHAnsi"/>
          <w:sz w:val="24"/>
          <w:szCs w:val="24"/>
        </w:rPr>
        <w:t>, prints comprovando a postagem, para as mídias extensivas digitais.</w:t>
      </w:r>
    </w:p>
    <w:p w14:paraId="58864BD5" w14:textId="77777777" w:rsidR="00611603" w:rsidRPr="0080454F" w:rsidRDefault="00611603" w:rsidP="00611603">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8</w:t>
      </w:r>
      <w:r w:rsidRPr="0080454F">
        <w:rPr>
          <w:rFonts w:cstheme="minorHAnsi"/>
          <w:sz w:val="24"/>
          <w:szCs w:val="24"/>
        </w:rPr>
        <w:t xml:space="preserve">. Refazer os serviços que, a juízo do representante da CONTRATANTE, não forem considerados satisfatórios, sem que caiba qualquer acréscimo no preço contratado. </w:t>
      </w:r>
    </w:p>
    <w:p w14:paraId="331822B7"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9</w:t>
      </w:r>
      <w:r w:rsidRPr="0080454F">
        <w:rPr>
          <w:rFonts w:cstheme="minorHAnsi"/>
          <w:sz w:val="24"/>
          <w:szCs w:val="24"/>
        </w:rPr>
        <w:t>. Manter, durante toda a execução do contrato, em compatibilidade com as obrigações assumidas, todas as condições de habilitação e qualificação exigidas na fase de habilitação da licitação.</w:t>
      </w:r>
    </w:p>
    <w:p w14:paraId="3FF89561" w14:textId="77777777" w:rsidR="00611603" w:rsidRPr="0080454F" w:rsidRDefault="00611603" w:rsidP="00611603">
      <w:pPr>
        <w:adjustRightInd w:val="0"/>
        <w:spacing w:before="120" w:after="120" w:line="240" w:lineRule="auto"/>
        <w:jc w:val="both"/>
        <w:rPr>
          <w:rFonts w:cstheme="minorHAnsi"/>
          <w:b/>
          <w:bCs/>
          <w:sz w:val="24"/>
          <w:szCs w:val="24"/>
        </w:rPr>
      </w:pPr>
      <w:r w:rsidRPr="0080454F">
        <w:rPr>
          <w:rFonts w:cstheme="minorHAnsi"/>
          <w:b/>
          <w:bCs/>
          <w:sz w:val="24"/>
          <w:szCs w:val="24"/>
        </w:rPr>
        <w:t>7. VIGÊNCIA DO CONTRATO</w:t>
      </w:r>
    </w:p>
    <w:p w14:paraId="3E878E58" w14:textId="77777777" w:rsidR="00611603" w:rsidRPr="0080454F" w:rsidRDefault="00611603" w:rsidP="00611603">
      <w:pPr>
        <w:adjustRightInd w:val="0"/>
        <w:spacing w:before="120" w:after="120" w:line="240" w:lineRule="auto"/>
        <w:jc w:val="both"/>
        <w:rPr>
          <w:rFonts w:cstheme="minorHAnsi"/>
          <w:bCs/>
          <w:sz w:val="24"/>
          <w:szCs w:val="24"/>
        </w:rPr>
      </w:pPr>
      <w:r w:rsidRPr="0080454F">
        <w:rPr>
          <w:rFonts w:cstheme="minorHAnsi"/>
          <w:bCs/>
          <w:sz w:val="24"/>
          <w:szCs w:val="24"/>
        </w:rPr>
        <w:t>7.1. O contrato terá vigência a contar da data de sua assinatura até 31 de dezembro de 202</w:t>
      </w:r>
      <w:r>
        <w:rPr>
          <w:rFonts w:cstheme="minorHAnsi"/>
          <w:bCs/>
          <w:sz w:val="24"/>
          <w:szCs w:val="24"/>
        </w:rPr>
        <w:t>3, com prazo estimado de 7 (sete) meses.</w:t>
      </w:r>
    </w:p>
    <w:p w14:paraId="716C9338" w14:textId="77777777" w:rsidR="00611603" w:rsidRPr="0080454F" w:rsidRDefault="00611603" w:rsidP="00611603">
      <w:pPr>
        <w:adjustRightInd w:val="0"/>
        <w:spacing w:before="120" w:after="120" w:line="240" w:lineRule="auto"/>
        <w:jc w:val="both"/>
        <w:rPr>
          <w:rFonts w:cstheme="minorHAnsi"/>
          <w:b/>
          <w:bCs/>
          <w:sz w:val="24"/>
          <w:szCs w:val="24"/>
        </w:rPr>
      </w:pPr>
      <w:r w:rsidRPr="0080454F">
        <w:rPr>
          <w:rFonts w:cstheme="minorHAnsi"/>
          <w:b/>
          <w:bCs/>
          <w:sz w:val="24"/>
          <w:szCs w:val="24"/>
        </w:rPr>
        <w:t>8. FORMA DE PAGAMENTO</w:t>
      </w:r>
    </w:p>
    <w:p w14:paraId="6D58AF98"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 xml:space="preserve">8.1. O pagamento será mensal devendo a </w:t>
      </w:r>
      <w:r w:rsidRPr="0080454F">
        <w:rPr>
          <w:rFonts w:cstheme="minorHAnsi"/>
          <w:b/>
          <w:sz w:val="24"/>
          <w:szCs w:val="24"/>
        </w:rPr>
        <w:t>CONTRATADA</w:t>
      </w:r>
      <w:r>
        <w:rPr>
          <w:rFonts w:cstheme="minorHAnsi"/>
          <w:sz w:val="24"/>
          <w:szCs w:val="24"/>
        </w:rPr>
        <w:t xml:space="preserve"> emitir a n</w:t>
      </w:r>
      <w:r w:rsidRPr="0080454F">
        <w:rPr>
          <w:rFonts w:cstheme="minorHAnsi"/>
          <w:sz w:val="24"/>
          <w:szCs w:val="24"/>
        </w:rPr>
        <w:t xml:space="preserve">ota </w:t>
      </w:r>
      <w:r>
        <w:rPr>
          <w:rFonts w:cstheme="minorHAnsi"/>
          <w:sz w:val="24"/>
          <w:szCs w:val="24"/>
        </w:rPr>
        <w:t>f</w:t>
      </w:r>
      <w:r w:rsidRPr="0080454F">
        <w:rPr>
          <w:rFonts w:cstheme="minorHAnsi"/>
          <w:sz w:val="24"/>
          <w:szCs w:val="24"/>
        </w:rPr>
        <w:t>iscal dos serviços prestados</w:t>
      </w:r>
      <w:r>
        <w:rPr>
          <w:rFonts w:cstheme="minorHAnsi"/>
          <w:sz w:val="24"/>
          <w:szCs w:val="24"/>
        </w:rPr>
        <w:t xml:space="preserve"> acompanhada das comprovações documentais insertas no item 6.7. “a” a “c”</w:t>
      </w:r>
      <w:r w:rsidRPr="0080454F">
        <w:rPr>
          <w:rFonts w:cstheme="minorHAnsi"/>
          <w:sz w:val="24"/>
          <w:szCs w:val="24"/>
        </w:rPr>
        <w:t>,</w:t>
      </w:r>
      <w:r>
        <w:rPr>
          <w:rFonts w:cstheme="minorHAnsi"/>
          <w:sz w:val="24"/>
          <w:szCs w:val="24"/>
        </w:rPr>
        <w:t xml:space="preserve"> em cada caso,</w:t>
      </w:r>
      <w:r w:rsidRPr="0080454F">
        <w:rPr>
          <w:rFonts w:cstheme="minorHAnsi"/>
          <w:sz w:val="24"/>
          <w:szCs w:val="24"/>
        </w:rPr>
        <w:t xml:space="preserve"> que será atestada pelo Gestor de Contrato.</w:t>
      </w:r>
    </w:p>
    <w:p w14:paraId="7E555BEB"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8.2.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no prazo de 30 (trinta) dias contados da data do atesto da nota fiscal/fatura e dos respectivos documentos comprobatórios.</w:t>
      </w:r>
    </w:p>
    <w:p w14:paraId="2BB43065"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8.3. O pagamento será efetivado após a verificação da nota fiscal do produto ou</w:t>
      </w:r>
      <w:r>
        <w:rPr>
          <w:rFonts w:cstheme="minorHAnsi"/>
          <w:sz w:val="24"/>
          <w:szCs w:val="24"/>
        </w:rPr>
        <w:t xml:space="preserve"> </w:t>
      </w:r>
      <w:r w:rsidRPr="0080454F">
        <w:rPr>
          <w:rFonts w:cstheme="minorHAnsi"/>
          <w:sz w:val="24"/>
          <w:szCs w:val="24"/>
        </w:rPr>
        <w:t>serviço e da regularidade fiscal e trabalhista junto ao Gestor de Contrato.</w:t>
      </w:r>
    </w:p>
    <w:p w14:paraId="3AB16D6E" w14:textId="77777777" w:rsidR="00611603" w:rsidRPr="0080454F" w:rsidRDefault="00611603" w:rsidP="00611603">
      <w:pPr>
        <w:adjustRightInd w:val="0"/>
        <w:spacing w:before="120" w:after="120" w:line="240" w:lineRule="auto"/>
        <w:jc w:val="both"/>
        <w:rPr>
          <w:rFonts w:cstheme="minorHAnsi"/>
          <w:b/>
          <w:sz w:val="24"/>
          <w:szCs w:val="24"/>
        </w:rPr>
      </w:pPr>
      <w:r w:rsidRPr="0080454F">
        <w:rPr>
          <w:rFonts w:cstheme="minorHAnsi"/>
          <w:b/>
          <w:sz w:val="24"/>
          <w:szCs w:val="24"/>
        </w:rPr>
        <w:t>9. DA DESCRIÇÃO E DO ORÇAMENTO</w:t>
      </w:r>
    </w:p>
    <w:p w14:paraId="43BFED87"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9.1.</w:t>
      </w:r>
      <w:r>
        <w:rPr>
          <w:rFonts w:cstheme="minorHAnsi"/>
          <w:sz w:val="24"/>
          <w:szCs w:val="24"/>
        </w:rPr>
        <w:t xml:space="preserve"> </w:t>
      </w:r>
      <w:r w:rsidRPr="0080454F">
        <w:rPr>
          <w:rFonts w:cstheme="minorHAnsi"/>
          <w:sz w:val="24"/>
          <w:szCs w:val="24"/>
        </w:rPr>
        <w:t>O valor estimado para</w:t>
      </w:r>
      <w:r>
        <w:rPr>
          <w:rFonts w:cstheme="minorHAnsi"/>
          <w:sz w:val="24"/>
          <w:szCs w:val="24"/>
        </w:rPr>
        <w:t xml:space="preserve"> a</w:t>
      </w:r>
      <w:r w:rsidRPr="0080454F">
        <w:rPr>
          <w:rFonts w:cstheme="minorHAnsi"/>
          <w:sz w:val="24"/>
          <w:szCs w:val="24"/>
        </w:rPr>
        <w:t xml:space="preserve"> contratação mensal </w:t>
      </w:r>
      <w:r w:rsidRPr="005124DB">
        <w:rPr>
          <w:rFonts w:cstheme="minorHAnsi"/>
          <w:sz w:val="24"/>
          <w:szCs w:val="24"/>
        </w:rPr>
        <w:t>d</w:t>
      </w:r>
      <w:r>
        <w:rPr>
          <w:rFonts w:cstheme="minorHAnsi"/>
          <w:sz w:val="24"/>
          <w:szCs w:val="24"/>
        </w:rPr>
        <w:t>o</w:t>
      </w:r>
      <w:r w:rsidRPr="005124DB">
        <w:rPr>
          <w:rFonts w:cstheme="minorHAnsi"/>
          <w:sz w:val="24"/>
          <w:szCs w:val="24"/>
        </w:rPr>
        <w:t xml:space="preserve"> serviço de divulgação sonora (emissoras de rádio AM e FM com canal aberto</w:t>
      </w:r>
      <w:r>
        <w:rPr>
          <w:rFonts w:cstheme="minorHAnsi"/>
          <w:sz w:val="24"/>
          <w:szCs w:val="24"/>
        </w:rPr>
        <w:t xml:space="preserve">) é de R$ 12.000,00 (doze mil reais), mídias extensivas digitais de R$ 4.500,00 (quatro mil e quinhentos reais) e </w:t>
      </w:r>
      <w:r w:rsidRPr="0080454F">
        <w:rPr>
          <w:rFonts w:cstheme="minorHAnsi"/>
          <w:sz w:val="24"/>
          <w:szCs w:val="24"/>
        </w:rPr>
        <w:t>jorn</w:t>
      </w:r>
      <w:r>
        <w:rPr>
          <w:rFonts w:cstheme="minorHAnsi"/>
          <w:sz w:val="24"/>
          <w:szCs w:val="24"/>
        </w:rPr>
        <w:t>al/revista é de R$ 2.000,00 (dois m</w:t>
      </w:r>
      <w:r w:rsidRPr="0080454F">
        <w:rPr>
          <w:rFonts w:cstheme="minorHAnsi"/>
          <w:sz w:val="24"/>
          <w:szCs w:val="24"/>
        </w:rPr>
        <w:t>il reais)</w:t>
      </w:r>
      <w:r>
        <w:rPr>
          <w:rFonts w:cstheme="minorHAnsi"/>
          <w:sz w:val="24"/>
          <w:szCs w:val="24"/>
        </w:rPr>
        <w:t xml:space="preserve">, totalizando o valor estimado mensal de R$ 18.500,00 (dezoito mil e quinhentos reais) e o valor </w:t>
      </w:r>
      <w:r>
        <w:rPr>
          <w:rFonts w:cstheme="minorHAnsi"/>
          <w:sz w:val="24"/>
          <w:szCs w:val="24"/>
        </w:rPr>
        <w:lastRenderedPageBreak/>
        <w:t>estimado anual de R$ 129.500,00 (cento e vinte e nove mil e quinhentos reais)</w:t>
      </w:r>
      <w:r w:rsidRPr="0080454F">
        <w:rPr>
          <w:rFonts w:cstheme="minorHAnsi"/>
          <w:sz w:val="24"/>
          <w:szCs w:val="24"/>
        </w:rPr>
        <w:t>,</w:t>
      </w:r>
      <w:r>
        <w:rPr>
          <w:rFonts w:cstheme="minorHAnsi"/>
          <w:sz w:val="24"/>
          <w:szCs w:val="24"/>
        </w:rPr>
        <w:t xml:space="preserve"> conforme cotação e/</w:t>
      </w:r>
      <w:r w:rsidRPr="0080454F">
        <w:rPr>
          <w:rFonts w:cstheme="minorHAnsi"/>
          <w:sz w:val="24"/>
          <w:szCs w:val="24"/>
        </w:rPr>
        <w:t>ou justificativa apresentada à Comissão de Licitação.</w:t>
      </w:r>
    </w:p>
    <w:p w14:paraId="35082258"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9.</w:t>
      </w:r>
      <w:r>
        <w:rPr>
          <w:rFonts w:cstheme="minorHAnsi"/>
          <w:sz w:val="24"/>
          <w:szCs w:val="24"/>
        </w:rPr>
        <w:t>2</w:t>
      </w:r>
      <w:r w:rsidRPr="0080454F">
        <w:rPr>
          <w:rFonts w:cstheme="minorHAnsi"/>
          <w:sz w:val="24"/>
          <w:szCs w:val="24"/>
        </w:rPr>
        <w:t>. As despesas decorrentes da contratação, objeto desta modalidade de licitação correrão a conta dos recursos destinados no Orçamento deste Poder Legislativo para este exercício financeiro sob a dotação nº 01.01.01.031.0001.2.001.3.3.90.39.00</w:t>
      </w:r>
      <w:r>
        <w:rPr>
          <w:rFonts w:cstheme="minorHAnsi"/>
          <w:sz w:val="24"/>
          <w:szCs w:val="24"/>
        </w:rPr>
        <w:t>-100</w:t>
      </w:r>
      <w:r w:rsidRPr="0080454F">
        <w:rPr>
          <w:rFonts w:cstheme="minorHAnsi"/>
          <w:sz w:val="24"/>
          <w:szCs w:val="24"/>
        </w:rPr>
        <w:t xml:space="preserve"> – Outros Serviços de Terceiros – Pessoa Jurídica – Manutenção da Câmara Municipal, Processo Legislativo.</w:t>
      </w:r>
    </w:p>
    <w:p w14:paraId="141A5CB1" w14:textId="77777777" w:rsidR="00611603" w:rsidRPr="0080454F" w:rsidRDefault="00611603" w:rsidP="00611603">
      <w:pPr>
        <w:spacing w:before="120" w:after="120" w:line="240" w:lineRule="auto"/>
        <w:jc w:val="both"/>
        <w:rPr>
          <w:rFonts w:cstheme="minorHAnsi"/>
          <w:b/>
          <w:sz w:val="24"/>
          <w:szCs w:val="24"/>
        </w:rPr>
      </w:pPr>
      <w:r w:rsidRPr="0080454F">
        <w:rPr>
          <w:rFonts w:cstheme="minorHAnsi"/>
          <w:b/>
          <w:sz w:val="24"/>
          <w:szCs w:val="24"/>
        </w:rPr>
        <w:t>10.  DAS SANÇÕES ADMINISTRATIVAS:</w:t>
      </w:r>
    </w:p>
    <w:p w14:paraId="5262BA28" w14:textId="77777777" w:rsidR="00611603" w:rsidRPr="0080454F" w:rsidRDefault="00611603" w:rsidP="00611603">
      <w:pPr>
        <w:spacing w:before="120" w:after="120" w:line="240" w:lineRule="auto"/>
        <w:jc w:val="both"/>
        <w:rPr>
          <w:rFonts w:cstheme="minorHAnsi"/>
          <w:sz w:val="24"/>
          <w:szCs w:val="24"/>
        </w:rPr>
      </w:pPr>
      <w:r w:rsidRPr="0080454F">
        <w:rPr>
          <w:rFonts w:cstheme="minorHAnsi"/>
          <w:sz w:val="24"/>
          <w:szCs w:val="24"/>
        </w:rPr>
        <w:t>10.1. A aplicação das sanções administrativas será disciplinada em ato próprio em conformidade com o art. 54 e seguinte da Lei nº 8.666/93 e alterações posteriores, etc.</w:t>
      </w:r>
    </w:p>
    <w:p w14:paraId="308C71CA" w14:textId="77777777" w:rsidR="00611603" w:rsidRPr="0080454F" w:rsidRDefault="00611603" w:rsidP="00611603">
      <w:pPr>
        <w:spacing w:before="120" w:after="120" w:line="240" w:lineRule="auto"/>
        <w:jc w:val="both"/>
        <w:rPr>
          <w:rFonts w:cstheme="minorHAnsi"/>
          <w:b/>
          <w:sz w:val="24"/>
          <w:szCs w:val="24"/>
        </w:rPr>
      </w:pPr>
      <w:r w:rsidRPr="0080454F">
        <w:rPr>
          <w:rFonts w:cstheme="minorHAnsi"/>
          <w:b/>
          <w:sz w:val="24"/>
          <w:szCs w:val="24"/>
        </w:rPr>
        <w:t>11. DAS DISPOSIÇÕES GERAIS</w:t>
      </w:r>
    </w:p>
    <w:p w14:paraId="16F62362" w14:textId="77777777" w:rsidR="00611603" w:rsidRDefault="00611603" w:rsidP="00611603">
      <w:pPr>
        <w:adjustRightInd w:val="0"/>
        <w:spacing w:before="120" w:after="120" w:line="240" w:lineRule="auto"/>
        <w:jc w:val="both"/>
        <w:rPr>
          <w:rFonts w:cstheme="minorHAnsi"/>
          <w:sz w:val="24"/>
          <w:szCs w:val="24"/>
        </w:rPr>
      </w:pPr>
      <w:r w:rsidRPr="0080454F">
        <w:rPr>
          <w:rFonts w:cstheme="minorHAnsi"/>
          <w:sz w:val="24"/>
          <w:szCs w:val="24"/>
        </w:rPr>
        <w:t>11.1. Os casos omissos e as dúvidas suscitadas durante a execução do contrato serão resolvidos pelas partes contratantes de comum acordo e, ainda, de acordo com a Lei nº 8.666/93, de forma escrita, por ser a exigida pela legislação aplicável.</w:t>
      </w:r>
    </w:p>
    <w:p w14:paraId="62D58B87" w14:textId="77777777" w:rsidR="00611603" w:rsidRPr="0080454F" w:rsidRDefault="00611603" w:rsidP="00611603">
      <w:pPr>
        <w:spacing w:before="120" w:after="120" w:line="240" w:lineRule="auto"/>
        <w:jc w:val="center"/>
        <w:rPr>
          <w:rFonts w:cstheme="minorHAnsi"/>
          <w:b/>
          <w:sz w:val="24"/>
          <w:szCs w:val="24"/>
        </w:rPr>
      </w:pPr>
    </w:p>
    <w:p w14:paraId="3556A8DD" w14:textId="77777777" w:rsidR="00611603" w:rsidRPr="0080454F" w:rsidRDefault="00611603" w:rsidP="00611603">
      <w:pPr>
        <w:spacing w:after="0" w:line="240" w:lineRule="auto"/>
        <w:jc w:val="center"/>
        <w:rPr>
          <w:rFonts w:cstheme="minorHAnsi"/>
          <w:b/>
          <w:sz w:val="24"/>
          <w:szCs w:val="24"/>
        </w:rPr>
      </w:pPr>
      <w:r w:rsidRPr="0080454F">
        <w:rPr>
          <w:rFonts w:cstheme="minorHAnsi"/>
          <w:b/>
          <w:sz w:val="24"/>
          <w:szCs w:val="24"/>
        </w:rPr>
        <w:t>FERNANDO MENDES NOVAIS</w:t>
      </w:r>
    </w:p>
    <w:p w14:paraId="5898F290" w14:textId="77777777" w:rsidR="00611603" w:rsidRPr="00CC2636" w:rsidRDefault="00611603" w:rsidP="00611603">
      <w:pPr>
        <w:spacing w:after="0" w:line="240" w:lineRule="auto"/>
        <w:jc w:val="center"/>
        <w:rPr>
          <w:rFonts w:cstheme="minorHAnsi"/>
          <w:b/>
          <w:bCs/>
          <w:sz w:val="24"/>
          <w:szCs w:val="24"/>
        </w:rPr>
      </w:pPr>
      <w:r w:rsidRPr="0080454F">
        <w:rPr>
          <w:rFonts w:cstheme="minorHAnsi"/>
          <w:sz w:val="24"/>
          <w:szCs w:val="24"/>
        </w:rPr>
        <w:t>Presidente da Câmara Municipal de Quirinópolis</w:t>
      </w:r>
    </w:p>
    <w:p w14:paraId="37E1030A" w14:textId="77777777" w:rsidR="00611603" w:rsidRDefault="00611603" w:rsidP="006D12B6">
      <w:pPr>
        <w:pStyle w:val="Default"/>
        <w:spacing w:line="276" w:lineRule="auto"/>
        <w:jc w:val="center"/>
        <w:rPr>
          <w:rFonts w:ascii="Calibri" w:hAnsi="Calibri" w:cs="Calibri"/>
          <w:b/>
          <w:bCs/>
        </w:rPr>
      </w:pPr>
    </w:p>
    <w:p w14:paraId="492089A7" w14:textId="77777777" w:rsidR="00611603" w:rsidRDefault="00611603" w:rsidP="006D12B6">
      <w:pPr>
        <w:pStyle w:val="Default"/>
        <w:spacing w:line="276" w:lineRule="auto"/>
        <w:jc w:val="center"/>
        <w:rPr>
          <w:rFonts w:ascii="Calibri" w:hAnsi="Calibri" w:cs="Calibri"/>
          <w:b/>
          <w:bCs/>
        </w:rPr>
      </w:pPr>
    </w:p>
    <w:p w14:paraId="3B5ADA5A" w14:textId="77777777" w:rsidR="00611603" w:rsidRDefault="00611603" w:rsidP="006D12B6">
      <w:pPr>
        <w:pStyle w:val="Default"/>
        <w:spacing w:line="276" w:lineRule="auto"/>
        <w:jc w:val="center"/>
        <w:rPr>
          <w:rFonts w:ascii="Calibri" w:hAnsi="Calibri" w:cs="Calibri"/>
          <w:b/>
          <w:bCs/>
        </w:rPr>
      </w:pPr>
    </w:p>
    <w:p w14:paraId="2D9028EB" w14:textId="77777777" w:rsidR="00611603" w:rsidRDefault="00611603" w:rsidP="006D12B6">
      <w:pPr>
        <w:pStyle w:val="Default"/>
        <w:spacing w:line="276" w:lineRule="auto"/>
        <w:jc w:val="center"/>
        <w:rPr>
          <w:rFonts w:ascii="Calibri" w:hAnsi="Calibri" w:cs="Calibri"/>
          <w:b/>
          <w:bCs/>
        </w:rPr>
      </w:pPr>
    </w:p>
    <w:p w14:paraId="281391F3" w14:textId="77777777" w:rsidR="00611603" w:rsidRDefault="00611603" w:rsidP="006D12B6">
      <w:pPr>
        <w:pStyle w:val="Default"/>
        <w:spacing w:line="276" w:lineRule="auto"/>
        <w:jc w:val="center"/>
        <w:rPr>
          <w:rFonts w:ascii="Calibri" w:hAnsi="Calibri" w:cs="Calibri"/>
          <w:b/>
          <w:bCs/>
        </w:rPr>
      </w:pPr>
    </w:p>
    <w:p w14:paraId="608ACAD5" w14:textId="77777777" w:rsidR="00611603" w:rsidRDefault="00611603" w:rsidP="006D12B6">
      <w:pPr>
        <w:pStyle w:val="Default"/>
        <w:spacing w:line="276" w:lineRule="auto"/>
        <w:jc w:val="center"/>
        <w:rPr>
          <w:rFonts w:ascii="Calibri" w:hAnsi="Calibri" w:cs="Calibri"/>
          <w:b/>
          <w:bCs/>
        </w:rPr>
      </w:pPr>
    </w:p>
    <w:p w14:paraId="1D0FBA38" w14:textId="77777777" w:rsidR="00611603" w:rsidRDefault="00611603" w:rsidP="006D12B6">
      <w:pPr>
        <w:pStyle w:val="Default"/>
        <w:spacing w:line="276" w:lineRule="auto"/>
        <w:jc w:val="center"/>
        <w:rPr>
          <w:rFonts w:ascii="Calibri" w:hAnsi="Calibri" w:cs="Calibri"/>
          <w:b/>
          <w:bCs/>
        </w:rPr>
      </w:pPr>
    </w:p>
    <w:p w14:paraId="4B4BBC86" w14:textId="77777777" w:rsidR="00611603" w:rsidRDefault="00611603" w:rsidP="006D12B6">
      <w:pPr>
        <w:pStyle w:val="Default"/>
        <w:spacing w:line="276" w:lineRule="auto"/>
        <w:jc w:val="center"/>
        <w:rPr>
          <w:rFonts w:ascii="Calibri" w:hAnsi="Calibri" w:cs="Calibri"/>
          <w:b/>
          <w:bCs/>
        </w:rPr>
      </w:pPr>
    </w:p>
    <w:p w14:paraId="2637CBC8" w14:textId="77777777" w:rsidR="00611603" w:rsidRDefault="00611603" w:rsidP="006D12B6">
      <w:pPr>
        <w:pStyle w:val="Default"/>
        <w:spacing w:line="276" w:lineRule="auto"/>
        <w:jc w:val="center"/>
        <w:rPr>
          <w:rFonts w:ascii="Calibri" w:hAnsi="Calibri" w:cs="Calibri"/>
          <w:b/>
          <w:bCs/>
        </w:rPr>
      </w:pPr>
    </w:p>
    <w:p w14:paraId="7B9051ED" w14:textId="77777777" w:rsidR="00611603" w:rsidRDefault="00611603" w:rsidP="006D12B6">
      <w:pPr>
        <w:pStyle w:val="Default"/>
        <w:spacing w:line="276" w:lineRule="auto"/>
        <w:jc w:val="center"/>
        <w:rPr>
          <w:rFonts w:ascii="Calibri" w:hAnsi="Calibri" w:cs="Calibri"/>
          <w:b/>
          <w:bCs/>
        </w:rPr>
      </w:pPr>
    </w:p>
    <w:p w14:paraId="2FBA59B8" w14:textId="77777777" w:rsidR="00611603" w:rsidRDefault="00611603" w:rsidP="006D12B6">
      <w:pPr>
        <w:pStyle w:val="Default"/>
        <w:spacing w:line="276" w:lineRule="auto"/>
        <w:jc w:val="center"/>
        <w:rPr>
          <w:rFonts w:ascii="Calibri" w:hAnsi="Calibri" w:cs="Calibri"/>
          <w:b/>
          <w:bCs/>
        </w:rPr>
      </w:pPr>
    </w:p>
    <w:p w14:paraId="6B36DB83" w14:textId="77777777" w:rsidR="00611603" w:rsidRDefault="00611603" w:rsidP="006D12B6">
      <w:pPr>
        <w:pStyle w:val="Default"/>
        <w:spacing w:line="276" w:lineRule="auto"/>
        <w:jc w:val="center"/>
        <w:rPr>
          <w:rFonts w:ascii="Calibri" w:hAnsi="Calibri" w:cs="Calibri"/>
          <w:b/>
          <w:bCs/>
        </w:rPr>
      </w:pPr>
    </w:p>
    <w:p w14:paraId="60A40DCE" w14:textId="77777777" w:rsidR="00611603" w:rsidRDefault="00611603" w:rsidP="006D12B6">
      <w:pPr>
        <w:pStyle w:val="Default"/>
        <w:spacing w:line="276" w:lineRule="auto"/>
        <w:jc w:val="center"/>
        <w:rPr>
          <w:rFonts w:ascii="Calibri" w:hAnsi="Calibri" w:cs="Calibri"/>
          <w:b/>
          <w:bCs/>
        </w:rPr>
      </w:pPr>
    </w:p>
    <w:p w14:paraId="2A88D6F5" w14:textId="77777777" w:rsidR="00611603" w:rsidRDefault="00611603" w:rsidP="006D12B6">
      <w:pPr>
        <w:pStyle w:val="Default"/>
        <w:spacing w:line="276" w:lineRule="auto"/>
        <w:jc w:val="center"/>
        <w:rPr>
          <w:rFonts w:ascii="Calibri" w:hAnsi="Calibri" w:cs="Calibri"/>
          <w:b/>
          <w:bCs/>
        </w:rPr>
      </w:pPr>
    </w:p>
    <w:p w14:paraId="6C756C37" w14:textId="77777777" w:rsidR="00611603" w:rsidRDefault="00611603" w:rsidP="006D12B6">
      <w:pPr>
        <w:pStyle w:val="Default"/>
        <w:spacing w:line="276" w:lineRule="auto"/>
        <w:jc w:val="center"/>
        <w:rPr>
          <w:rFonts w:ascii="Calibri" w:hAnsi="Calibri" w:cs="Calibri"/>
          <w:b/>
          <w:bCs/>
        </w:rPr>
      </w:pPr>
    </w:p>
    <w:p w14:paraId="0623CC71" w14:textId="77777777" w:rsidR="00611603" w:rsidRDefault="00611603" w:rsidP="006D12B6">
      <w:pPr>
        <w:pStyle w:val="Default"/>
        <w:spacing w:line="276" w:lineRule="auto"/>
        <w:jc w:val="center"/>
        <w:rPr>
          <w:rFonts w:ascii="Calibri" w:hAnsi="Calibri" w:cs="Calibri"/>
          <w:b/>
          <w:bCs/>
        </w:rPr>
      </w:pPr>
    </w:p>
    <w:p w14:paraId="5073FE06" w14:textId="77777777" w:rsidR="00611603" w:rsidRDefault="00611603" w:rsidP="006D12B6">
      <w:pPr>
        <w:pStyle w:val="Default"/>
        <w:spacing w:line="276" w:lineRule="auto"/>
        <w:jc w:val="center"/>
        <w:rPr>
          <w:rFonts w:ascii="Calibri" w:hAnsi="Calibri" w:cs="Calibri"/>
          <w:b/>
          <w:bCs/>
        </w:rPr>
      </w:pPr>
    </w:p>
    <w:p w14:paraId="47FF8CAE" w14:textId="77777777" w:rsidR="00611603" w:rsidRDefault="00611603" w:rsidP="006D12B6">
      <w:pPr>
        <w:pStyle w:val="Default"/>
        <w:spacing w:line="276" w:lineRule="auto"/>
        <w:jc w:val="center"/>
        <w:rPr>
          <w:rFonts w:ascii="Calibri" w:hAnsi="Calibri" w:cs="Calibri"/>
          <w:b/>
          <w:bCs/>
        </w:rPr>
      </w:pPr>
    </w:p>
    <w:p w14:paraId="65114D04" w14:textId="77777777" w:rsidR="00611603" w:rsidRDefault="00611603" w:rsidP="006D12B6">
      <w:pPr>
        <w:pStyle w:val="Default"/>
        <w:spacing w:line="276" w:lineRule="auto"/>
        <w:jc w:val="center"/>
        <w:rPr>
          <w:rFonts w:ascii="Calibri" w:hAnsi="Calibri" w:cs="Calibri"/>
          <w:b/>
          <w:bCs/>
        </w:rPr>
      </w:pPr>
    </w:p>
    <w:p w14:paraId="01758B2E" w14:textId="77777777" w:rsidR="00611603" w:rsidRDefault="00611603" w:rsidP="006D12B6">
      <w:pPr>
        <w:pStyle w:val="Default"/>
        <w:spacing w:line="276" w:lineRule="auto"/>
        <w:jc w:val="center"/>
        <w:rPr>
          <w:rFonts w:ascii="Calibri" w:hAnsi="Calibri" w:cs="Calibri"/>
          <w:b/>
          <w:bCs/>
        </w:rPr>
      </w:pPr>
    </w:p>
    <w:p w14:paraId="7CD650A8" w14:textId="77777777" w:rsidR="00611603" w:rsidRDefault="00611603" w:rsidP="006D12B6">
      <w:pPr>
        <w:pStyle w:val="Default"/>
        <w:spacing w:line="276" w:lineRule="auto"/>
        <w:jc w:val="center"/>
        <w:rPr>
          <w:rFonts w:ascii="Calibri" w:hAnsi="Calibri" w:cs="Calibri"/>
          <w:b/>
          <w:bCs/>
        </w:rPr>
      </w:pPr>
    </w:p>
    <w:p w14:paraId="1B56CFA9" w14:textId="15691EFB" w:rsidR="006D12B6" w:rsidRPr="00185D28" w:rsidRDefault="006D12B6" w:rsidP="006D12B6">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6C695657" w14:textId="48D5A821" w:rsidR="006D12B6" w:rsidRPr="00D01D13" w:rsidRDefault="006D12B6" w:rsidP="006D12B6">
      <w:pPr>
        <w:pStyle w:val="Default"/>
        <w:spacing w:line="276" w:lineRule="auto"/>
        <w:jc w:val="center"/>
        <w:rPr>
          <w:rFonts w:ascii="Calibri" w:hAnsi="Calibri" w:cs="Calibri"/>
          <w:b/>
          <w:bCs/>
        </w:rPr>
      </w:pPr>
      <w:r>
        <w:rPr>
          <w:rFonts w:ascii="Calibri" w:hAnsi="Calibri" w:cs="Calibri"/>
          <w:b/>
          <w:bCs/>
        </w:rPr>
        <w:t>MODELO DE PEDIDO DE CREDENCIAMENTO</w:t>
      </w:r>
    </w:p>
    <w:p w14:paraId="358B61C0" w14:textId="77777777" w:rsidR="006D12B6" w:rsidRPr="00D01D13" w:rsidRDefault="006D12B6" w:rsidP="006D12B6">
      <w:pPr>
        <w:pStyle w:val="Default"/>
        <w:rPr>
          <w:rFonts w:ascii="Calibri" w:hAnsi="Calibri" w:cs="Calibri"/>
        </w:rPr>
      </w:pPr>
    </w:p>
    <w:p w14:paraId="3F31CAC2" w14:textId="77777777" w:rsidR="006D12B6" w:rsidRPr="00D01D13" w:rsidRDefault="006D12B6" w:rsidP="006D12B6">
      <w:pPr>
        <w:pStyle w:val="Default"/>
        <w:rPr>
          <w:rFonts w:ascii="Calibri" w:hAnsi="Calibri" w:cs="Calibri"/>
        </w:rPr>
      </w:pPr>
    </w:p>
    <w:p w14:paraId="743C3D4E" w14:textId="188490AD" w:rsidR="006D12B6" w:rsidRPr="0088324C" w:rsidRDefault="006D12B6" w:rsidP="006D12B6">
      <w:pPr>
        <w:spacing w:after="120" w:line="360" w:lineRule="auto"/>
        <w:ind w:firstLine="2268"/>
        <w:jc w:val="both"/>
        <w:rPr>
          <w:rFonts w:cstheme="minorHAnsi"/>
          <w:sz w:val="24"/>
          <w:szCs w:val="24"/>
        </w:rPr>
      </w:pPr>
      <w:r w:rsidRPr="0088324C">
        <w:rPr>
          <w:rFonts w:cstheme="minorHAnsi"/>
          <w:sz w:val="24"/>
          <w:szCs w:val="24"/>
        </w:rPr>
        <w:t xml:space="preserve">A empresa ___________________________________________, pessoa jurídica de direito privado, inscrita no CNPJ/MF n° _____________________ estabelecida na Rua/Av.____________________________________, por seu representante legal, após examinar todas as cláusulas e condições estipulados no </w:t>
      </w:r>
      <w:r w:rsidRPr="0088324C">
        <w:rPr>
          <w:rFonts w:cstheme="minorHAnsi"/>
          <w:b/>
          <w:bCs/>
          <w:sz w:val="24"/>
          <w:szCs w:val="24"/>
        </w:rPr>
        <w:t>Edital de C</w:t>
      </w:r>
      <w:r w:rsidR="00205197">
        <w:rPr>
          <w:rFonts w:cstheme="minorHAnsi"/>
          <w:b/>
          <w:bCs/>
          <w:sz w:val="24"/>
          <w:szCs w:val="24"/>
        </w:rPr>
        <w:t xml:space="preserve">redenciamento </w:t>
      </w:r>
      <w:r w:rsidRPr="0088324C">
        <w:rPr>
          <w:rFonts w:cstheme="minorHAnsi"/>
          <w:b/>
          <w:bCs/>
          <w:sz w:val="24"/>
          <w:szCs w:val="24"/>
        </w:rPr>
        <w:t>nº 0</w:t>
      </w:r>
      <w:r w:rsidR="00611603">
        <w:rPr>
          <w:rFonts w:cstheme="minorHAnsi"/>
          <w:b/>
          <w:bCs/>
          <w:sz w:val="24"/>
          <w:szCs w:val="24"/>
        </w:rPr>
        <w:t>1</w:t>
      </w:r>
      <w:r w:rsidRPr="0088324C">
        <w:rPr>
          <w:rFonts w:cstheme="minorHAnsi"/>
          <w:b/>
          <w:bCs/>
          <w:sz w:val="24"/>
          <w:szCs w:val="24"/>
        </w:rPr>
        <w:t>/202</w:t>
      </w:r>
      <w:r w:rsidR="00611603">
        <w:rPr>
          <w:rFonts w:cstheme="minorHAnsi"/>
          <w:b/>
          <w:bCs/>
          <w:sz w:val="24"/>
          <w:szCs w:val="24"/>
        </w:rPr>
        <w:t>3</w:t>
      </w:r>
      <w:r w:rsidRPr="0088324C">
        <w:rPr>
          <w:rFonts w:cstheme="minorHAnsi"/>
          <w:sz w:val="24"/>
          <w:szCs w:val="24"/>
        </w:rPr>
        <w:t>, apresenta o pedido de pré-qualificação para credenciamento, nos termos consignados no ato convocatório, com os quais concorda plenamente, declarando possuir estrutura disponível e suficiente com pessoal técnico adequado para a execução dos serviços ora propostos.</w:t>
      </w:r>
    </w:p>
    <w:p w14:paraId="62FE3152" w14:textId="241A0D06" w:rsidR="0088324C" w:rsidRDefault="006D12B6" w:rsidP="0088324C">
      <w:pPr>
        <w:spacing w:after="120" w:line="360" w:lineRule="auto"/>
        <w:ind w:firstLine="2268"/>
        <w:jc w:val="both"/>
        <w:rPr>
          <w:rFonts w:cstheme="minorHAnsi"/>
          <w:color w:val="000000"/>
          <w:sz w:val="24"/>
          <w:szCs w:val="24"/>
        </w:rPr>
      </w:pPr>
      <w:r w:rsidRPr="0088324C">
        <w:rPr>
          <w:rFonts w:cstheme="minorHAnsi"/>
          <w:sz w:val="24"/>
          <w:szCs w:val="24"/>
        </w:rPr>
        <w:t>Informa que o pedido ora formulado abrange os serviços discriminados no instrumento convocatório. Compromete-se a fornecer à Câmara Municipal de Quirinópolis</w:t>
      </w:r>
      <w:r w:rsidR="0088324C" w:rsidRPr="0088324C">
        <w:rPr>
          <w:rFonts w:cstheme="minorHAnsi"/>
          <w:sz w:val="24"/>
          <w:szCs w:val="24"/>
        </w:rPr>
        <w:t xml:space="preserve"> quaisquer informações e documentos que forem eventualmente solicitados e informar toda e qualquer alteração na documentação referente à habilitação relacionadas à condição de credenciamento. Declara estar ciente de que, a qualquer momento, a CONTRATANTE poderá cancelar o credenciamento, sem qualquer direito à indenização e que não há obrigatoriedade de contratação.</w:t>
      </w:r>
    </w:p>
    <w:p w14:paraId="719E68C1" w14:textId="4357858A" w:rsidR="0088324C" w:rsidRPr="0088324C" w:rsidRDefault="0088324C" w:rsidP="0088324C">
      <w:pPr>
        <w:spacing w:after="120" w:line="360" w:lineRule="auto"/>
        <w:ind w:firstLine="2268"/>
        <w:jc w:val="both"/>
        <w:rPr>
          <w:rFonts w:cstheme="minorHAnsi"/>
          <w:color w:val="000000"/>
          <w:sz w:val="24"/>
          <w:szCs w:val="24"/>
        </w:rPr>
      </w:pPr>
      <w:r w:rsidRPr="0088324C">
        <w:rPr>
          <w:rFonts w:cstheme="minorHAnsi"/>
          <w:color w:val="000000"/>
          <w:sz w:val="24"/>
          <w:szCs w:val="24"/>
        </w:rPr>
        <w:t xml:space="preserve">Quirinópolis, ___ de </w:t>
      </w:r>
      <w:r w:rsidR="00DE2407">
        <w:rPr>
          <w:rFonts w:cstheme="minorHAnsi"/>
          <w:color w:val="000000"/>
          <w:sz w:val="24"/>
          <w:szCs w:val="24"/>
        </w:rPr>
        <w:t xml:space="preserve">______ </w:t>
      </w:r>
      <w:r w:rsidRPr="0088324C">
        <w:rPr>
          <w:rFonts w:cstheme="minorHAnsi"/>
          <w:color w:val="000000"/>
          <w:sz w:val="24"/>
          <w:szCs w:val="24"/>
        </w:rPr>
        <w:t>de 202</w:t>
      </w:r>
      <w:r w:rsidR="00611603">
        <w:rPr>
          <w:rFonts w:cstheme="minorHAnsi"/>
          <w:color w:val="000000"/>
          <w:sz w:val="24"/>
          <w:szCs w:val="24"/>
        </w:rPr>
        <w:t>3</w:t>
      </w:r>
      <w:r w:rsidRPr="0088324C">
        <w:rPr>
          <w:rFonts w:cstheme="minorHAnsi"/>
          <w:color w:val="000000"/>
          <w:sz w:val="24"/>
          <w:szCs w:val="24"/>
        </w:rPr>
        <w:t>.</w:t>
      </w:r>
    </w:p>
    <w:p w14:paraId="4C27EA4A" w14:textId="77777777" w:rsidR="0088324C" w:rsidRPr="00D01D13" w:rsidRDefault="0088324C" w:rsidP="0088324C">
      <w:pPr>
        <w:pStyle w:val="Default"/>
        <w:jc w:val="right"/>
        <w:rPr>
          <w:rFonts w:ascii="Calibri" w:hAnsi="Calibri" w:cs="Calibri"/>
        </w:rPr>
      </w:pPr>
    </w:p>
    <w:p w14:paraId="114B986B" w14:textId="62BAD4B5" w:rsidR="002967A2" w:rsidRDefault="002967A2" w:rsidP="002967A2">
      <w:pPr>
        <w:rPr>
          <w:rFonts w:cs="Calibri"/>
          <w:sz w:val="24"/>
          <w:szCs w:val="24"/>
        </w:rPr>
      </w:pPr>
      <w:r>
        <w:rPr>
          <w:rFonts w:cs="Calibri"/>
          <w:sz w:val="24"/>
          <w:szCs w:val="24"/>
        </w:rPr>
        <w:t>Dados bancários da empresa:</w:t>
      </w:r>
    </w:p>
    <w:p w14:paraId="4D3F45E0" w14:textId="153088A7" w:rsidR="0088324C" w:rsidRDefault="0088324C" w:rsidP="0088324C">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1F7328F" w14:textId="77777777" w:rsidR="0088324C" w:rsidRPr="0088324C" w:rsidRDefault="0088324C" w:rsidP="0088324C">
      <w:pPr>
        <w:spacing w:after="0" w:line="240" w:lineRule="auto"/>
        <w:rPr>
          <w:rFonts w:cstheme="minorHAnsi"/>
          <w:sz w:val="24"/>
          <w:szCs w:val="24"/>
        </w:rPr>
      </w:pPr>
    </w:p>
    <w:p w14:paraId="0F6891B9" w14:textId="035B464C" w:rsidR="0088324C" w:rsidRDefault="0088324C" w:rsidP="0088324C">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5FA47F21" w14:textId="77777777" w:rsidR="0088324C" w:rsidRPr="0088324C" w:rsidRDefault="0088324C" w:rsidP="0088324C">
      <w:pPr>
        <w:autoSpaceDE w:val="0"/>
        <w:autoSpaceDN w:val="0"/>
        <w:adjustRightInd w:val="0"/>
        <w:spacing w:after="0" w:line="240" w:lineRule="auto"/>
        <w:rPr>
          <w:rFonts w:cstheme="minorHAnsi"/>
          <w:color w:val="000000"/>
          <w:sz w:val="24"/>
          <w:szCs w:val="24"/>
        </w:rPr>
      </w:pPr>
    </w:p>
    <w:p w14:paraId="6598D67B" w14:textId="2AE9FEE0" w:rsidR="0088324C" w:rsidRPr="0088324C" w:rsidRDefault="0088324C" w:rsidP="0088324C">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1D4EEF65" w14:textId="77777777" w:rsidR="0088324C" w:rsidRPr="0088324C" w:rsidRDefault="0088324C" w:rsidP="006D12B6">
      <w:pPr>
        <w:spacing w:after="120" w:line="360" w:lineRule="auto"/>
        <w:ind w:firstLine="2268"/>
        <w:jc w:val="both"/>
        <w:rPr>
          <w:rFonts w:cstheme="minorHAnsi"/>
          <w:sz w:val="24"/>
          <w:szCs w:val="24"/>
        </w:rPr>
      </w:pPr>
    </w:p>
    <w:p w14:paraId="08ADCC8E" w14:textId="77777777" w:rsidR="002967A2" w:rsidRDefault="002967A2" w:rsidP="002967A2">
      <w:pPr>
        <w:jc w:val="center"/>
        <w:rPr>
          <w:rFonts w:cs="Calibri"/>
          <w:sz w:val="24"/>
          <w:szCs w:val="24"/>
        </w:rPr>
      </w:pPr>
      <w:r w:rsidRPr="00D01D13">
        <w:rPr>
          <w:rFonts w:cs="Calibri"/>
          <w:sz w:val="24"/>
          <w:szCs w:val="24"/>
        </w:rPr>
        <w:t>carimbo e assinatura do responsável legal</w:t>
      </w:r>
    </w:p>
    <w:p w14:paraId="53EA596A" w14:textId="77777777" w:rsidR="006D12B6" w:rsidRPr="00D01D13" w:rsidRDefault="006D12B6" w:rsidP="006D12B6">
      <w:pPr>
        <w:tabs>
          <w:tab w:val="left" w:pos="1985"/>
          <w:tab w:val="left" w:pos="2552"/>
        </w:tabs>
        <w:jc w:val="center"/>
        <w:rPr>
          <w:rFonts w:cs="Calibri"/>
          <w:sz w:val="24"/>
          <w:szCs w:val="24"/>
        </w:rPr>
      </w:pPr>
    </w:p>
    <w:p w14:paraId="6075073B" w14:textId="77777777" w:rsidR="006D12B6" w:rsidRPr="00D01D13" w:rsidRDefault="006D12B6" w:rsidP="006D12B6">
      <w:pPr>
        <w:tabs>
          <w:tab w:val="left" w:pos="1985"/>
          <w:tab w:val="left" w:pos="2552"/>
        </w:tabs>
        <w:jc w:val="center"/>
        <w:rPr>
          <w:rFonts w:cs="Calibri"/>
          <w:sz w:val="24"/>
          <w:szCs w:val="24"/>
        </w:rPr>
      </w:pPr>
    </w:p>
    <w:p w14:paraId="681CD1F5" w14:textId="6D530C6F"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r w:rsidR="006D12B6">
        <w:rPr>
          <w:rFonts w:ascii="Calibri" w:hAnsi="Calibri" w:cs="Calibri"/>
          <w:b/>
          <w:bCs/>
        </w:rPr>
        <w:t>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23C4ACE9"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001621F5" w:rsidRPr="0088324C">
        <w:rPr>
          <w:rFonts w:cstheme="minorHAnsi"/>
          <w:b/>
          <w:bCs/>
          <w:sz w:val="24"/>
          <w:szCs w:val="24"/>
        </w:rPr>
        <w:t>Edital de C</w:t>
      </w:r>
      <w:r w:rsidR="001621F5">
        <w:rPr>
          <w:rFonts w:cstheme="minorHAnsi"/>
          <w:b/>
          <w:bCs/>
          <w:sz w:val="24"/>
          <w:szCs w:val="24"/>
        </w:rPr>
        <w:t xml:space="preserve">redenciamento </w:t>
      </w:r>
      <w:r w:rsidR="001621F5" w:rsidRPr="0088324C">
        <w:rPr>
          <w:rFonts w:cstheme="minorHAnsi"/>
          <w:b/>
          <w:bCs/>
          <w:sz w:val="24"/>
          <w:szCs w:val="24"/>
        </w:rPr>
        <w:t>nº 0</w:t>
      </w:r>
      <w:r w:rsidR="00611603">
        <w:rPr>
          <w:rFonts w:cstheme="minorHAnsi"/>
          <w:b/>
          <w:bCs/>
          <w:sz w:val="24"/>
          <w:szCs w:val="24"/>
        </w:rPr>
        <w:t>1</w:t>
      </w:r>
      <w:r w:rsidR="001621F5" w:rsidRPr="0088324C">
        <w:rPr>
          <w:rFonts w:cstheme="minorHAnsi"/>
          <w:b/>
          <w:bCs/>
          <w:sz w:val="24"/>
          <w:szCs w:val="24"/>
        </w:rPr>
        <w:t>/202</w:t>
      </w:r>
      <w:r w:rsidR="00611603">
        <w:rPr>
          <w:rFonts w:cstheme="minorHAnsi"/>
          <w:b/>
          <w:bCs/>
          <w:sz w:val="24"/>
          <w:szCs w:val="24"/>
        </w:rPr>
        <w:t>3</w:t>
      </w:r>
      <w:r w:rsidR="001621F5">
        <w:rPr>
          <w:rFonts w:cstheme="minorHAnsi"/>
          <w:b/>
          <w:bCs/>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2D9CD65E"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611603">
        <w:rPr>
          <w:rFonts w:cs="Calibri"/>
          <w:sz w:val="24"/>
          <w:szCs w:val="24"/>
        </w:rPr>
        <w:t>3</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668E623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2967A2">
        <w:rPr>
          <w:rFonts w:ascii="Calibri" w:hAnsi="Calibri" w:cs="Calibri"/>
          <w:b/>
          <w:bCs/>
        </w:rPr>
        <w:t>V</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3783757D"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611603">
        <w:rPr>
          <w:rFonts w:cs="Calibri"/>
          <w:sz w:val="24"/>
          <w:szCs w:val="24"/>
        </w:rPr>
        <w:t>3</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59E6F69F"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693BAB8E"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w:t>
      </w:r>
      <w:r w:rsidR="006D12B6">
        <w:rPr>
          <w:rFonts w:cs="Calibri"/>
          <w:sz w:val="24"/>
          <w:szCs w:val="24"/>
        </w:rPr>
        <w:t xml:space="preserve">o </w:t>
      </w:r>
      <w:r w:rsidR="001621F5" w:rsidRPr="0088324C">
        <w:rPr>
          <w:rFonts w:cstheme="minorHAnsi"/>
          <w:b/>
          <w:bCs/>
          <w:sz w:val="24"/>
          <w:szCs w:val="24"/>
        </w:rPr>
        <w:t>Edital de C</w:t>
      </w:r>
      <w:r w:rsidR="001621F5">
        <w:rPr>
          <w:rFonts w:cstheme="minorHAnsi"/>
          <w:b/>
          <w:bCs/>
          <w:sz w:val="24"/>
          <w:szCs w:val="24"/>
        </w:rPr>
        <w:t xml:space="preserve">redenciamento </w:t>
      </w:r>
      <w:r w:rsidR="001621F5" w:rsidRPr="0088324C">
        <w:rPr>
          <w:rFonts w:cstheme="minorHAnsi"/>
          <w:b/>
          <w:bCs/>
          <w:sz w:val="24"/>
          <w:szCs w:val="24"/>
        </w:rPr>
        <w:t>nº 0</w:t>
      </w:r>
      <w:r w:rsidR="00611603">
        <w:rPr>
          <w:rFonts w:cstheme="minorHAnsi"/>
          <w:b/>
          <w:bCs/>
          <w:sz w:val="24"/>
          <w:szCs w:val="24"/>
        </w:rPr>
        <w:t>1</w:t>
      </w:r>
      <w:r w:rsidR="001621F5" w:rsidRPr="0088324C">
        <w:rPr>
          <w:rFonts w:cstheme="minorHAnsi"/>
          <w:b/>
          <w:bCs/>
          <w:sz w:val="24"/>
          <w:szCs w:val="24"/>
        </w:rPr>
        <w:t>/202</w:t>
      </w:r>
      <w:r w:rsidR="00611603">
        <w:rPr>
          <w:rFonts w:cstheme="minorHAnsi"/>
          <w:b/>
          <w:bCs/>
          <w:sz w:val="24"/>
          <w:szCs w:val="24"/>
        </w:rPr>
        <w:t>3</w:t>
      </w:r>
      <w:r w:rsidRPr="006D12B6">
        <w:rPr>
          <w:rFonts w:cs="Calibri"/>
          <w:b/>
          <w:bCs/>
          <w:sz w:val="24"/>
          <w:szCs w:val="24"/>
        </w:rPr>
        <w:t>,</w:t>
      </w:r>
      <w:r w:rsidRPr="00FF5CD5">
        <w:rPr>
          <w:rFonts w:cs="Calibri"/>
          <w:sz w:val="24"/>
          <w:szCs w:val="24"/>
        </w:rPr>
        <w:t xml:space="preserve">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4BDA2C3D" w:rsidR="000B314D" w:rsidRDefault="000B314D" w:rsidP="000B314D">
      <w:pPr>
        <w:spacing w:line="360" w:lineRule="auto"/>
        <w:ind w:firstLine="2268"/>
        <w:jc w:val="both"/>
        <w:rPr>
          <w:rFonts w:cs="Calibri"/>
          <w:sz w:val="24"/>
          <w:szCs w:val="24"/>
        </w:rPr>
      </w:pPr>
      <w:r w:rsidRPr="00FF5CD5">
        <w:rPr>
          <w:rFonts w:cs="Calibri"/>
          <w:sz w:val="24"/>
          <w:szCs w:val="24"/>
        </w:rPr>
        <w:t>Localidade, _____ de _________ de 202</w:t>
      </w:r>
      <w:r w:rsidR="00611603">
        <w:rPr>
          <w:rFonts w:cs="Calibri"/>
          <w:sz w:val="24"/>
          <w:szCs w:val="24"/>
        </w:rPr>
        <w:t>3</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0C902621" w:rsidR="000B314D" w:rsidRPr="00D01D13" w:rsidRDefault="006D12B6" w:rsidP="006D12B6">
      <w:pPr>
        <w:keepLines/>
        <w:tabs>
          <w:tab w:val="left" w:pos="3828"/>
          <w:tab w:val="left" w:pos="4258"/>
          <w:tab w:val="center" w:pos="4819"/>
        </w:tabs>
        <w:suppressAutoHyphens/>
        <w:spacing w:after="0" w:line="276" w:lineRule="auto"/>
        <w:rPr>
          <w:rFonts w:cs="Calibri"/>
          <w:b/>
          <w:bCs/>
          <w:sz w:val="24"/>
          <w:szCs w:val="24"/>
        </w:rPr>
      </w:pPr>
      <w:r>
        <w:rPr>
          <w:rFonts w:cs="Calibri"/>
          <w:b/>
          <w:bCs/>
          <w:sz w:val="24"/>
          <w:szCs w:val="24"/>
        </w:rPr>
        <w:lastRenderedPageBreak/>
        <w:tab/>
      </w:r>
      <w:r>
        <w:rPr>
          <w:rFonts w:cs="Calibri"/>
          <w:b/>
          <w:bCs/>
          <w:sz w:val="24"/>
          <w:szCs w:val="24"/>
        </w:rPr>
        <w:tab/>
      </w:r>
      <w:r>
        <w:rPr>
          <w:rFonts w:cs="Calibri"/>
          <w:b/>
          <w:bCs/>
          <w:sz w:val="24"/>
          <w:szCs w:val="24"/>
        </w:rPr>
        <w:tab/>
      </w:r>
      <w:r w:rsidR="000B314D" w:rsidRPr="00D01D13">
        <w:rPr>
          <w:rFonts w:cs="Calibri"/>
          <w:b/>
          <w:bCs/>
          <w:sz w:val="24"/>
          <w:szCs w:val="24"/>
        </w:rPr>
        <w:t xml:space="preserve">ANEXO </w:t>
      </w:r>
      <w:r w:rsidR="000B314D">
        <w:rPr>
          <w:rFonts w:cs="Calibri"/>
          <w:b/>
          <w:bCs/>
          <w:sz w:val="24"/>
          <w:szCs w:val="24"/>
        </w:rPr>
        <w:t>V</w:t>
      </w:r>
      <w:r w:rsidR="002967A2">
        <w:rPr>
          <w:rFonts w:cs="Calibri"/>
          <w:b/>
          <w:bCs/>
          <w:sz w:val="24"/>
          <w:szCs w:val="24"/>
        </w:rPr>
        <w:t>I</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2D9D201C"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611603">
        <w:rPr>
          <w:rFonts w:cs="Calibri"/>
          <w:sz w:val="24"/>
          <w:szCs w:val="24"/>
        </w:rPr>
        <w:t>3</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06492FB6"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r w:rsidR="002967A2">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25D7455D"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611603">
        <w:rPr>
          <w:rFonts w:cs="Calibri"/>
          <w:sz w:val="24"/>
          <w:szCs w:val="24"/>
        </w:rPr>
        <w:t>3</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6FCF5D65" w14:textId="055753F2" w:rsidR="00382761" w:rsidRDefault="00382761" w:rsidP="002967A2">
      <w:pPr>
        <w:keepLines/>
        <w:tabs>
          <w:tab w:val="left" w:pos="3828"/>
          <w:tab w:val="left" w:pos="4258"/>
          <w:tab w:val="center" w:pos="4819"/>
        </w:tabs>
        <w:suppressAutoHyphens/>
        <w:spacing w:after="0" w:line="276" w:lineRule="auto"/>
        <w:rPr>
          <w:rFonts w:cs="Calibri"/>
          <w:sz w:val="24"/>
          <w:szCs w:val="24"/>
        </w:rPr>
      </w:pPr>
    </w:p>
    <w:p w14:paraId="508437DA" w14:textId="683AF5E4"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2967A2">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1F9D5874" w14:textId="7AB5DE69" w:rsidR="0070092D" w:rsidRDefault="000B314D" w:rsidP="008C155C">
      <w:pPr>
        <w:autoSpaceDE w:val="0"/>
        <w:autoSpaceDN w:val="0"/>
        <w:adjustRightInd w:val="0"/>
        <w:spacing w:before="120" w:after="120" w:line="240" w:lineRule="auto"/>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 xml:space="preserve">na </w:t>
      </w:r>
      <w:r w:rsidR="00991D6B">
        <w:rPr>
          <w:rFonts w:cs="Calibri"/>
          <w:sz w:val="24"/>
          <w:szCs w:val="24"/>
        </w:rPr>
        <w:t>R</w:t>
      </w:r>
      <w:r w:rsidR="00991D6B" w:rsidRPr="00D01D13">
        <w:rPr>
          <w:rFonts w:cs="Calibri"/>
          <w:sz w:val="24"/>
          <w:szCs w:val="24"/>
        </w:rPr>
        <w:t xml:space="preserve">ua </w:t>
      </w:r>
      <w:r w:rsidR="00991D6B">
        <w:rPr>
          <w:rFonts w:cs="Calibri"/>
          <w:sz w:val="24"/>
          <w:szCs w:val="24"/>
        </w:rPr>
        <w:t>9 nº 40, Bairro Morumbi</w:t>
      </w:r>
      <w:r w:rsidR="00991D6B" w:rsidRPr="009644B7">
        <w:rPr>
          <w:rFonts w:cs="Calibri"/>
          <w:sz w:val="24"/>
          <w:szCs w:val="24"/>
        </w:rPr>
        <w:t xml:space="preserve">, </w:t>
      </w:r>
      <w:r w:rsidRPr="00D01D13">
        <w:rPr>
          <w:rFonts w:cs="Calibri"/>
          <w:sz w:val="24"/>
          <w:szCs w:val="24"/>
        </w:rPr>
        <w:t>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3A91DE75" w14:textId="1FA70E94" w:rsidR="0047367B" w:rsidRDefault="0047367B" w:rsidP="008C155C">
      <w:pPr>
        <w:widowControl w:val="0"/>
        <w:tabs>
          <w:tab w:val="left" w:pos="607"/>
        </w:tabs>
        <w:autoSpaceDE w:val="0"/>
        <w:autoSpaceDN w:val="0"/>
        <w:spacing w:before="120" w:after="120" w:line="240" w:lineRule="auto"/>
        <w:jc w:val="both"/>
        <w:rPr>
          <w:rFonts w:cstheme="minorHAnsi"/>
          <w:sz w:val="24"/>
          <w:szCs w:val="24"/>
        </w:rPr>
      </w:pPr>
      <w:r w:rsidRPr="008C155C">
        <w:rPr>
          <w:rFonts w:eastAsia="Times New Roman" w:cstheme="minorHAnsi"/>
          <w:sz w:val="24"/>
          <w:szCs w:val="24"/>
          <w:lang w:eastAsia="pt-BR"/>
        </w:rPr>
        <w:t xml:space="preserve">1.1. </w:t>
      </w:r>
      <w:r w:rsidR="00F808A0">
        <w:rPr>
          <w:rFonts w:eastAsia="Times New Roman" w:cstheme="minorHAnsi"/>
          <w:sz w:val="24"/>
          <w:szCs w:val="24"/>
          <w:lang w:eastAsia="pt-BR"/>
        </w:rPr>
        <w:t xml:space="preserve">Credenciamento de veículos de comunicação de mídia propagadoras de informações: emissora de rádio (AM e FM com canal aberto), mídias extensivas digitais, jornais e revistas, sendo mídias que atuam incisivamente no município de Quirinópolis ou região, </w:t>
      </w:r>
      <w:r w:rsidR="00F808A0">
        <w:rPr>
          <w:rFonts w:cstheme="minorHAnsi"/>
          <w:sz w:val="24"/>
          <w:szCs w:val="24"/>
        </w:rPr>
        <w:t xml:space="preserve">visando a prestação de serviços de divulgação de matérias institucionais, informativos de atividades, processos e sessões legislativas, </w:t>
      </w:r>
      <w:r w:rsidR="00F808A0" w:rsidRPr="005124DB">
        <w:rPr>
          <w:rFonts w:cstheme="minorHAnsi"/>
          <w:sz w:val="24"/>
          <w:szCs w:val="24"/>
        </w:rPr>
        <w:t>programas, serviços,</w:t>
      </w:r>
      <w:r w:rsidR="00F808A0">
        <w:rPr>
          <w:rFonts w:cstheme="minorHAnsi"/>
          <w:sz w:val="24"/>
          <w:szCs w:val="24"/>
        </w:rPr>
        <w:t xml:space="preserve"> </w:t>
      </w:r>
      <w:r w:rsidR="00F808A0" w:rsidRPr="005124DB">
        <w:rPr>
          <w:rFonts w:cstheme="minorHAnsi"/>
          <w:sz w:val="24"/>
          <w:szCs w:val="24"/>
        </w:rPr>
        <w:t>roteiros</w:t>
      </w:r>
      <w:r w:rsidR="00F808A0">
        <w:rPr>
          <w:rFonts w:cstheme="minorHAnsi"/>
          <w:sz w:val="24"/>
          <w:szCs w:val="24"/>
        </w:rPr>
        <w:t xml:space="preserve">, campanhas e eventos realizados ou a serem realizados pelo Poder Legislativo Municipal </w:t>
      </w:r>
      <w:r w:rsidR="00F808A0" w:rsidRPr="005124DB">
        <w:rPr>
          <w:rFonts w:cstheme="minorHAnsi"/>
          <w:sz w:val="24"/>
          <w:szCs w:val="24"/>
        </w:rPr>
        <w:t>de Quirinópolis</w:t>
      </w:r>
      <w:r w:rsidR="00F808A0">
        <w:rPr>
          <w:rFonts w:cstheme="minorHAnsi"/>
          <w:sz w:val="24"/>
          <w:szCs w:val="24"/>
        </w:rPr>
        <w:t xml:space="preserve">, previamente elaborado, </w:t>
      </w:r>
      <w:r w:rsidRPr="008C155C">
        <w:rPr>
          <w:sz w:val="24"/>
          <w:szCs w:val="24"/>
        </w:rPr>
        <w:t>conforme as exigências do presente Edital de Credenciamento, a partir de sua ativação até o término da vigência contratual</w:t>
      </w:r>
      <w:r w:rsidRPr="008C155C">
        <w:rPr>
          <w:rFonts w:cs="Calibri"/>
          <w:bCs/>
          <w:sz w:val="24"/>
          <w:szCs w:val="24"/>
        </w:rPr>
        <w:t xml:space="preserve">, conforme </w:t>
      </w:r>
      <w:r w:rsidR="001621F5">
        <w:rPr>
          <w:rFonts w:cs="Calibri"/>
          <w:bCs/>
          <w:sz w:val="24"/>
          <w:szCs w:val="24"/>
        </w:rPr>
        <w:t xml:space="preserve">Credenciamento </w:t>
      </w:r>
      <w:r w:rsidRPr="008C155C">
        <w:rPr>
          <w:rFonts w:cs="Calibri"/>
          <w:bCs/>
          <w:sz w:val="24"/>
          <w:szCs w:val="24"/>
        </w:rPr>
        <w:t xml:space="preserve">nº </w:t>
      </w:r>
      <w:r w:rsidR="00F808A0">
        <w:rPr>
          <w:rFonts w:cs="Calibri"/>
          <w:bCs/>
          <w:sz w:val="24"/>
          <w:szCs w:val="24"/>
        </w:rPr>
        <w:t>01</w:t>
      </w:r>
      <w:r w:rsidRPr="008C155C">
        <w:rPr>
          <w:rFonts w:cs="Calibri"/>
          <w:bCs/>
          <w:sz w:val="24"/>
          <w:szCs w:val="24"/>
        </w:rPr>
        <w:t>/202</w:t>
      </w:r>
      <w:r w:rsidR="00F808A0">
        <w:rPr>
          <w:rFonts w:cs="Calibri"/>
          <w:bCs/>
          <w:sz w:val="24"/>
          <w:szCs w:val="24"/>
        </w:rPr>
        <w:t>3</w:t>
      </w:r>
      <w:r w:rsidRPr="008C155C">
        <w:rPr>
          <w:rFonts w:cstheme="minorHAnsi"/>
          <w:sz w:val="24"/>
          <w:szCs w:val="24"/>
        </w:rPr>
        <w:t>:</w:t>
      </w:r>
    </w:p>
    <w:p w14:paraId="09100965" w14:textId="54110BD8" w:rsidR="0047367B" w:rsidRPr="0080454F" w:rsidRDefault="0047367B" w:rsidP="001D289F">
      <w:pPr>
        <w:spacing w:before="120" w:after="120" w:line="240" w:lineRule="auto"/>
        <w:jc w:val="both"/>
        <w:rPr>
          <w:rFonts w:cstheme="minorHAnsi"/>
          <w:b/>
          <w:sz w:val="24"/>
          <w:szCs w:val="24"/>
          <w:u w:val="single"/>
        </w:rPr>
      </w:pPr>
      <w:r>
        <w:rPr>
          <w:rFonts w:cstheme="minorHAnsi"/>
          <w:b/>
          <w:sz w:val="24"/>
          <w:szCs w:val="24"/>
          <w:u w:val="single"/>
        </w:rPr>
        <w:t>Lote 1</w:t>
      </w:r>
      <w:r w:rsidRPr="0080454F">
        <w:rPr>
          <w:rFonts w:cstheme="minorHAnsi"/>
          <w:b/>
          <w:sz w:val="24"/>
          <w:szCs w:val="24"/>
          <w:u w:val="single"/>
        </w:rPr>
        <w:t xml:space="preserve">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47367B" w:rsidRPr="001D289F" w14:paraId="4D6BA283" w14:textId="77777777" w:rsidTr="0047367B">
        <w:tc>
          <w:tcPr>
            <w:tcW w:w="696" w:type="dxa"/>
            <w:tcBorders>
              <w:bottom w:val="single" w:sz="4" w:space="0" w:color="auto"/>
            </w:tcBorders>
            <w:shd w:val="clear" w:color="auto" w:fill="auto"/>
          </w:tcPr>
          <w:p w14:paraId="474527D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725" w:type="dxa"/>
            <w:tcBorders>
              <w:bottom w:val="single" w:sz="4" w:space="0" w:color="auto"/>
            </w:tcBorders>
            <w:shd w:val="clear" w:color="auto" w:fill="auto"/>
          </w:tcPr>
          <w:p w14:paraId="4315DC7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Qtd.</w:t>
            </w:r>
          </w:p>
          <w:p w14:paraId="38B6882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Total</w:t>
            </w:r>
          </w:p>
        </w:tc>
        <w:tc>
          <w:tcPr>
            <w:tcW w:w="1017" w:type="dxa"/>
            <w:tcBorders>
              <w:bottom w:val="single" w:sz="4" w:space="0" w:color="auto"/>
            </w:tcBorders>
            <w:shd w:val="clear" w:color="auto" w:fill="auto"/>
          </w:tcPr>
          <w:p w14:paraId="4D924DB5"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3786" w:type="dxa"/>
            <w:tcBorders>
              <w:bottom w:val="single" w:sz="4" w:space="0" w:color="auto"/>
            </w:tcBorders>
            <w:shd w:val="clear" w:color="auto" w:fill="auto"/>
          </w:tcPr>
          <w:p w14:paraId="00BBF72B"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993" w:type="dxa"/>
            <w:shd w:val="clear" w:color="auto" w:fill="auto"/>
          </w:tcPr>
          <w:p w14:paraId="4605DB00"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edição</w:t>
            </w:r>
          </w:p>
        </w:tc>
        <w:tc>
          <w:tcPr>
            <w:tcW w:w="1559" w:type="dxa"/>
            <w:shd w:val="clear" w:color="auto" w:fill="auto"/>
          </w:tcPr>
          <w:p w14:paraId="69AF798C"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 xml:space="preserve">Preço Total </w:t>
            </w:r>
          </w:p>
          <w:p w14:paraId="0BD6E068"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Mensal</w:t>
            </w:r>
          </w:p>
        </w:tc>
      </w:tr>
      <w:tr w:rsidR="0047367B" w:rsidRPr="001D289F" w14:paraId="3C7DA2D1" w14:textId="77777777" w:rsidTr="0047367B">
        <w:tc>
          <w:tcPr>
            <w:tcW w:w="696" w:type="dxa"/>
            <w:tcBorders>
              <w:bottom w:val="single" w:sz="4" w:space="0" w:color="auto"/>
            </w:tcBorders>
            <w:shd w:val="clear" w:color="auto" w:fill="auto"/>
          </w:tcPr>
          <w:p w14:paraId="3546664A"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725" w:type="dxa"/>
            <w:tcBorders>
              <w:bottom w:val="single" w:sz="4" w:space="0" w:color="auto"/>
            </w:tcBorders>
            <w:shd w:val="clear" w:color="auto" w:fill="auto"/>
          </w:tcPr>
          <w:p w14:paraId="68CEF188"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1017" w:type="dxa"/>
            <w:tcBorders>
              <w:bottom w:val="single" w:sz="4" w:space="0" w:color="auto"/>
            </w:tcBorders>
            <w:shd w:val="clear" w:color="auto" w:fill="auto"/>
          </w:tcPr>
          <w:p w14:paraId="6614E7A3"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Anúncio</w:t>
            </w:r>
          </w:p>
        </w:tc>
        <w:tc>
          <w:tcPr>
            <w:tcW w:w="3786" w:type="dxa"/>
            <w:tcBorders>
              <w:bottom w:val="single" w:sz="4" w:space="0" w:color="auto"/>
            </w:tcBorders>
            <w:shd w:val="clear" w:color="auto" w:fill="auto"/>
          </w:tcPr>
          <w:p w14:paraId="4B07545F" w14:textId="77777777"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Serviço de veiculação de anúncio colorido, 1 página por edição (mensal).</w:t>
            </w:r>
          </w:p>
        </w:tc>
        <w:tc>
          <w:tcPr>
            <w:tcW w:w="1993" w:type="dxa"/>
            <w:tcBorders>
              <w:bottom w:val="single" w:sz="4" w:space="0" w:color="auto"/>
            </w:tcBorders>
            <w:shd w:val="clear" w:color="auto" w:fill="auto"/>
          </w:tcPr>
          <w:p w14:paraId="733C9986" w14:textId="4367EF7C" w:rsidR="0047367B" w:rsidRPr="001D289F" w:rsidRDefault="0047367B" w:rsidP="001D289F">
            <w:pPr>
              <w:suppressAutoHyphens/>
              <w:spacing w:before="120" w:after="120" w:line="240" w:lineRule="auto"/>
              <w:jc w:val="center"/>
              <w:rPr>
                <w:rFonts w:eastAsia="Times New Roman" w:cstheme="minorHAnsi"/>
              </w:rPr>
            </w:pPr>
          </w:p>
        </w:tc>
        <w:tc>
          <w:tcPr>
            <w:tcW w:w="1559" w:type="dxa"/>
            <w:shd w:val="clear" w:color="auto" w:fill="auto"/>
          </w:tcPr>
          <w:p w14:paraId="76DAA1C9" w14:textId="055B4CD4" w:rsidR="0047367B" w:rsidRPr="001D289F" w:rsidRDefault="0047367B" w:rsidP="001D289F">
            <w:pPr>
              <w:suppressAutoHyphens/>
              <w:spacing w:before="120" w:after="120" w:line="240" w:lineRule="auto"/>
              <w:jc w:val="center"/>
              <w:rPr>
                <w:rFonts w:eastAsia="Times New Roman" w:cstheme="minorHAnsi"/>
              </w:rPr>
            </w:pPr>
          </w:p>
        </w:tc>
      </w:tr>
      <w:tr w:rsidR="0047367B" w:rsidRPr="001D289F" w14:paraId="41AD872D" w14:textId="77777777" w:rsidTr="0047367B">
        <w:tc>
          <w:tcPr>
            <w:tcW w:w="696" w:type="dxa"/>
            <w:tcBorders>
              <w:top w:val="single" w:sz="4" w:space="0" w:color="auto"/>
              <w:left w:val="nil"/>
              <w:bottom w:val="nil"/>
              <w:right w:val="nil"/>
            </w:tcBorders>
            <w:shd w:val="clear" w:color="auto" w:fill="auto"/>
          </w:tcPr>
          <w:p w14:paraId="643DCC70" w14:textId="77777777" w:rsidR="0047367B" w:rsidRPr="001D289F" w:rsidRDefault="0047367B" w:rsidP="001D289F">
            <w:pPr>
              <w:suppressAutoHyphens/>
              <w:spacing w:before="120" w:after="120" w:line="240" w:lineRule="auto"/>
              <w:jc w:val="center"/>
              <w:rPr>
                <w:rFonts w:eastAsia="Times New Roman" w:cstheme="minorHAnsi"/>
              </w:rPr>
            </w:pPr>
          </w:p>
        </w:tc>
        <w:tc>
          <w:tcPr>
            <w:tcW w:w="725" w:type="dxa"/>
            <w:tcBorders>
              <w:top w:val="single" w:sz="4" w:space="0" w:color="auto"/>
              <w:left w:val="nil"/>
              <w:bottom w:val="nil"/>
              <w:right w:val="nil"/>
            </w:tcBorders>
            <w:shd w:val="clear" w:color="auto" w:fill="auto"/>
          </w:tcPr>
          <w:p w14:paraId="31D8C3C6" w14:textId="77777777" w:rsidR="0047367B" w:rsidRPr="001D289F" w:rsidRDefault="0047367B" w:rsidP="001D289F">
            <w:pPr>
              <w:suppressAutoHyphens/>
              <w:spacing w:before="120" w:after="120" w:line="240" w:lineRule="auto"/>
              <w:jc w:val="center"/>
              <w:rPr>
                <w:rFonts w:eastAsia="Times New Roman" w:cstheme="minorHAnsi"/>
              </w:rPr>
            </w:pPr>
          </w:p>
        </w:tc>
        <w:tc>
          <w:tcPr>
            <w:tcW w:w="1017" w:type="dxa"/>
            <w:tcBorders>
              <w:top w:val="single" w:sz="4" w:space="0" w:color="auto"/>
              <w:left w:val="nil"/>
              <w:bottom w:val="nil"/>
              <w:right w:val="nil"/>
            </w:tcBorders>
            <w:shd w:val="clear" w:color="auto" w:fill="auto"/>
          </w:tcPr>
          <w:p w14:paraId="63DB49A9" w14:textId="77777777" w:rsidR="0047367B" w:rsidRPr="001D289F" w:rsidRDefault="0047367B" w:rsidP="001D289F">
            <w:pPr>
              <w:suppressAutoHyphens/>
              <w:spacing w:before="120" w:after="120" w:line="240" w:lineRule="auto"/>
              <w:jc w:val="center"/>
              <w:rPr>
                <w:rFonts w:eastAsia="Times New Roman" w:cstheme="minorHAnsi"/>
              </w:rPr>
            </w:pPr>
          </w:p>
        </w:tc>
        <w:tc>
          <w:tcPr>
            <w:tcW w:w="3786" w:type="dxa"/>
            <w:tcBorders>
              <w:top w:val="single" w:sz="4" w:space="0" w:color="auto"/>
              <w:left w:val="nil"/>
              <w:bottom w:val="nil"/>
              <w:right w:val="single" w:sz="4" w:space="0" w:color="auto"/>
            </w:tcBorders>
            <w:shd w:val="clear" w:color="auto" w:fill="auto"/>
          </w:tcPr>
          <w:p w14:paraId="6EA5C437" w14:textId="77777777" w:rsidR="0047367B" w:rsidRPr="001D289F" w:rsidRDefault="0047367B" w:rsidP="001D289F">
            <w:pPr>
              <w:suppressAutoHyphens/>
              <w:spacing w:before="120" w:after="120" w:line="240" w:lineRule="auto"/>
              <w:jc w:val="both"/>
              <w:rPr>
                <w:rFonts w:eastAsia="Times New Roman" w:cstheme="minorHAnsi"/>
              </w:rPr>
            </w:pPr>
          </w:p>
        </w:tc>
        <w:tc>
          <w:tcPr>
            <w:tcW w:w="1993" w:type="dxa"/>
            <w:tcBorders>
              <w:left w:val="single" w:sz="4" w:space="0" w:color="auto"/>
            </w:tcBorders>
            <w:shd w:val="clear" w:color="auto" w:fill="auto"/>
          </w:tcPr>
          <w:p w14:paraId="68655A6E" w14:textId="17CC5CD0"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559" w:type="dxa"/>
            <w:shd w:val="clear" w:color="auto" w:fill="auto"/>
          </w:tcPr>
          <w:p w14:paraId="134B0FE5" w14:textId="77777777" w:rsidR="0047367B" w:rsidRPr="001D289F" w:rsidRDefault="0047367B" w:rsidP="001D289F">
            <w:pPr>
              <w:suppressAutoHyphens/>
              <w:spacing w:before="120" w:after="120" w:line="240" w:lineRule="auto"/>
              <w:jc w:val="center"/>
              <w:rPr>
                <w:rFonts w:eastAsia="Times New Roman" w:cstheme="minorHAnsi"/>
              </w:rPr>
            </w:pPr>
          </w:p>
        </w:tc>
      </w:tr>
    </w:tbl>
    <w:p w14:paraId="248890E1" w14:textId="20144420" w:rsidR="0047367B" w:rsidRPr="001D289F" w:rsidRDefault="0047367B" w:rsidP="001D289F">
      <w:pPr>
        <w:spacing w:before="120" w:after="120" w:line="240" w:lineRule="auto"/>
        <w:jc w:val="both"/>
        <w:rPr>
          <w:rFonts w:cstheme="minorHAnsi"/>
          <w:b/>
          <w:sz w:val="24"/>
          <w:szCs w:val="24"/>
          <w:u w:val="single"/>
        </w:rPr>
      </w:pPr>
      <w:r w:rsidRPr="001D289F">
        <w:rPr>
          <w:rFonts w:cstheme="minorHAnsi"/>
          <w:b/>
          <w:sz w:val="24"/>
          <w:szCs w:val="24"/>
          <w:u w:val="single"/>
        </w:rPr>
        <w:t>Lote 2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2940"/>
        <w:gridCol w:w="1511"/>
        <w:gridCol w:w="1466"/>
      </w:tblGrid>
      <w:tr w:rsidR="0047367B" w:rsidRPr="001D289F" w14:paraId="05CCDE3C" w14:textId="77777777" w:rsidTr="008C5E44">
        <w:tc>
          <w:tcPr>
            <w:tcW w:w="687" w:type="dxa"/>
            <w:tcBorders>
              <w:bottom w:val="single" w:sz="4" w:space="0" w:color="auto"/>
            </w:tcBorders>
            <w:shd w:val="clear" w:color="auto" w:fill="auto"/>
          </w:tcPr>
          <w:p w14:paraId="262ACC73"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Item</w:t>
            </w:r>
          </w:p>
        </w:tc>
        <w:tc>
          <w:tcPr>
            <w:tcW w:w="1152" w:type="dxa"/>
            <w:tcBorders>
              <w:bottom w:val="single" w:sz="4" w:space="0" w:color="auto"/>
            </w:tcBorders>
            <w:shd w:val="clear" w:color="auto" w:fill="auto"/>
          </w:tcPr>
          <w:p w14:paraId="52F220E8"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 xml:space="preserve">Qtd total de </w:t>
            </w:r>
            <w:r w:rsidRPr="001D289F">
              <w:rPr>
                <w:rFonts w:eastAsia="Times New Roman" w:cstheme="minorHAnsi"/>
                <w:b/>
              </w:rPr>
              <w:lastRenderedPageBreak/>
              <w:t>inserções diárias</w:t>
            </w:r>
          </w:p>
        </w:tc>
        <w:tc>
          <w:tcPr>
            <w:tcW w:w="977" w:type="dxa"/>
            <w:tcBorders>
              <w:bottom w:val="single" w:sz="4" w:space="0" w:color="auto"/>
            </w:tcBorders>
            <w:shd w:val="clear" w:color="auto" w:fill="auto"/>
          </w:tcPr>
          <w:p w14:paraId="2DE548E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lastRenderedPageBreak/>
              <w:t>Qtd. de dias</w:t>
            </w:r>
          </w:p>
        </w:tc>
        <w:tc>
          <w:tcPr>
            <w:tcW w:w="1043" w:type="dxa"/>
            <w:tcBorders>
              <w:bottom w:val="single" w:sz="4" w:space="0" w:color="auto"/>
            </w:tcBorders>
          </w:tcPr>
          <w:p w14:paraId="502AEA4F"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Unid.</w:t>
            </w:r>
          </w:p>
        </w:tc>
        <w:tc>
          <w:tcPr>
            <w:tcW w:w="2940" w:type="dxa"/>
            <w:tcBorders>
              <w:bottom w:val="single" w:sz="4" w:space="0" w:color="auto"/>
            </w:tcBorders>
            <w:shd w:val="clear" w:color="auto" w:fill="auto"/>
          </w:tcPr>
          <w:p w14:paraId="196BC679"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Descrição</w:t>
            </w:r>
          </w:p>
        </w:tc>
        <w:tc>
          <w:tcPr>
            <w:tcW w:w="1511" w:type="dxa"/>
            <w:shd w:val="clear" w:color="auto" w:fill="auto"/>
          </w:tcPr>
          <w:p w14:paraId="56A9C767"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Fixo por inserção</w:t>
            </w:r>
          </w:p>
        </w:tc>
        <w:tc>
          <w:tcPr>
            <w:tcW w:w="1466" w:type="dxa"/>
            <w:shd w:val="clear" w:color="auto" w:fill="auto"/>
          </w:tcPr>
          <w:p w14:paraId="4A53A424" w14:textId="77777777" w:rsidR="0047367B" w:rsidRPr="001D289F" w:rsidRDefault="0047367B" w:rsidP="001D289F">
            <w:pPr>
              <w:suppressAutoHyphens/>
              <w:spacing w:before="120" w:after="120" w:line="240" w:lineRule="auto"/>
              <w:jc w:val="center"/>
              <w:rPr>
                <w:rFonts w:eastAsia="Times New Roman" w:cstheme="minorHAnsi"/>
                <w:b/>
              </w:rPr>
            </w:pPr>
            <w:r w:rsidRPr="001D289F">
              <w:rPr>
                <w:rFonts w:eastAsia="Times New Roman" w:cstheme="minorHAnsi"/>
                <w:b/>
              </w:rPr>
              <w:t>Preço Total Mensal</w:t>
            </w:r>
          </w:p>
        </w:tc>
      </w:tr>
      <w:tr w:rsidR="0047367B" w:rsidRPr="001D289F" w14:paraId="0D503DB1" w14:textId="77777777" w:rsidTr="008C5E44">
        <w:tc>
          <w:tcPr>
            <w:tcW w:w="687" w:type="dxa"/>
            <w:tcBorders>
              <w:bottom w:val="single" w:sz="4" w:space="0" w:color="auto"/>
            </w:tcBorders>
            <w:shd w:val="clear" w:color="auto" w:fill="auto"/>
          </w:tcPr>
          <w:p w14:paraId="1F765F84"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p>
        </w:tc>
        <w:tc>
          <w:tcPr>
            <w:tcW w:w="1152" w:type="dxa"/>
            <w:tcBorders>
              <w:bottom w:val="single" w:sz="4" w:space="0" w:color="auto"/>
            </w:tcBorders>
            <w:shd w:val="clear" w:color="auto" w:fill="auto"/>
          </w:tcPr>
          <w:p w14:paraId="1B3B1BE1" w14:textId="6A7F9576"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1</w:t>
            </w:r>
            <w:r w:rsidR="00327467">
              <w:rPr>
                <w:rFonts w:eastAsia="Times New Roman" w:cstheme="minorHAnsi"/>
              </w:rPr>
              <w:t>0</w:t>
            </w:r>
          </w:p>
        </w:tc>
        <w:tc>
          <w:tcPr>
            <w:tcW w:w="977" w:type="dxa"/>
            <w:tcBorders>
              <w:bottom w:val="single" w:sz="4" w:space="0" w:color="auto"/>
            </w:tcBorders>
            <w:shd w:val="clear" w:color="auto" w:fill="auto"/>
          </w:tcPr>
          <w:p w14:paraId="45A940CF"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30</w:t>
            </w:r>
          </w:p>
        </w:tc>
        <w:tc>
          <w:tcPr>
            <w:tcW w:w="1043" w:type="dxa"/>
            <w:tcBorders>
              <w:bottom w:val="single" w:sz="4" w:space="0" w:color="auto"/>
            </w:tcBorders>
          </w:tcPr>
          <w:p w14:paraId="09281646" w14:textId="77777777" w:rsidR="0047367B" w:rsidRPr="001D289F" w:rsidRDefault="0047367B" w:rsidP="001D289F">
            <w:pPr>
              <w:suppressAutoHyphens/>
              <w:spacing w:before="120" w:after="120" w:line="240" w:lineRule="auto"/>
              <w:jc w:val="center"/>
              <w:rPr>
                <w:rFonts w:eastAsia="Times New Roman" w:cstheme="minorHAnsi"/>
              </w:rPr>
            </w:pPr>
            <w:r w:rsidRPr="001D289F">
              <w:rPr>
                <w:rFonts w:eastAsia="Times New Roman" w:cstheme="minorHAnsi"/>
              </w:rPr>
              <w:t>Inserção</w:t>
            </w:r>
          </w:p>
        </w:tc>
        <w:tc>
          <w:tcPr>
            <w:tcW w:w="2940" w:type="dxa"/>
            <w:tcBorders>
              <w:bottom w:val="single" w:sz="4" w:space="0" w:color="auto"/>
            </w:tcBorders>
            <w:shd w:val="clear" w:color="auto" w:fill="auto"/>
          </w:tcPr>
          <w:p w14:paraId="61EB436F" w14:textId="605D4D99" w:rsidR="0047367B" w:rsidRPr="001D289F" w:rsidRDefault="0047367B" w:rsidP="001D289F">
            <w:pPr>
              <w:suppressAutoHyphens/>
              <w:spacing w:before="120" w:after="120" w:line="240" w:lineRule="auto"/>
              <w:jc w:val="both"/>
              <w:rPr>
                <w:rFonts w:eastAsia="Times New Roman" w:cstheme="minorHAnsi"/>
              </w:rPr>
            </w:pPr>
            <w:r w:rsidRPr="001D289F">
              <w:rPr>
                <w:rFonts w:eastAsia="Times New Roman" w:cstheme="minorHAnsi"/>
              </w:rPr>
              <w:t xml:space="preserve">Serviços de anúncio de spots de </w:t>
            </w:r>
            <w:r w:rsidR="00327467">
              <w:rPr>
                <w:rFonts w:eastAsia="Times New Roman" w:cstheme="minorHAnsi"/>
              </w:rPr>
              <w:t>60 (sessenta)</w:t>
            </w:r>
            <w:r w:rsidRPr="001D289F">
              <w:rPr>
                <w:rFonts w:eastAsia="Times New Roman" w:cstheme="minorHAnsi"/>
              </w:rPr>
              <w:t xml:space="preserve"> segundos</w:t>
            </w:r>
          </w:p>
        </w:tc>
        <w:tc>
          <w:tcPr>
            <w:tcW w:w="1511" w:type="dxa"/>
            <w:tcBorders>
              <w:bottom w:val="single" w:sz="4" w:space="0" w:color="auto"/>
            </w:tcBorders>
            <w:shd w:val="clear" w:color="auto" w:fill="auto"/>
          </w:tcPr>
          <w:p w14:paraId="1986E885" w14:textId="1A9F2042" w:rsidR="0047367B" w:rsidRPr="001D289F" w:rsidRDefault="0047367B" w:rsidP="001D289F">
            <w:pPr>
              <w:suppressAutoHyphens/>
              <w:spacing w:before="120" w:after="120" w:line="240" w:lineRule="auto"/>
              <w:jc w:val="center"/>
              <w:rPr>
                <w:rFonts w:eastAsia="Times New Roman" w:cstheme="minorHAnsi"/>
              </w:rPr>
            </w:pPr>
          </w:p>
        </w:tc>
        <w:tc>
          <w:tcPr>
            <w:tcW w:w="1466" w:type="dxa"/>
            <w:shd w:val="clear" w:color="auto" w:fill="auto"/>
          </w:tcPr>
          <w:p w14:paraId="6792FF12" w14:textId="65A54324" w:rsidR="0047367B" w:rsidRPr="001D289F" w:rsidRDefault="0047367B" w:rsidP="001D289F">
            <w:pPr>
              <w:suppressAutoHyphens/>
              <w:spacing w:before="120" w:after="120" w:line="240" w:lineRule="auto"/>
              <w:rPr>
                <w:rFonts w:eastAsia="Times New Roman" w:cstheme="minorHAnsi"/>
              </w:rPr>
            </w:pPr>
          </w:p>
        </w:tc>
      </w:tr>
      <w:tr w:rsidR="008C5E44" w:rsidRPr="001D289F" w14:paraId="23EE8A04" w14:textId="77777777" w:rsidTr="008C5E44">
        <w:tc>
          <w:tcPr>
            <w:tcW w:w="687" w:type="dxa"/>
            <w:tcBorders>
              <w:top w:val="single" w:sz="4" w:space="0" w:color="auto"/>
              <w:left w:val="nil"/>
              <w:bottom w:val="nil"/>
              <w:right w:val="nil"/>
            </w:tcBorders>
            <w:shd w:val="clear" w:color="auto" w:fill="auto"/>
          </w:tcPr>
          <w:p w14:paraId="101274EF" w14:textId="77777777" w:rsidR="008C5E44" w:rsidRPr="001D289F" w:rsidRDefault="008C5E44" w:rsidP="001D289F">
            <w:pPr>
              <w:suppressAutoHyphens/>
              <w:spacing w:before="120" w:after="120" w:line="240" w:lineRule="auto"/>
              <w:jc w:val="center"/>
              <w:rPr>
                <w:rFonts w:eastAsia="Times New Roman" w:cstheme="minorHAnsi"/>
              </w:rPr>
            </w:pPr>
          </w:p>
        </w:tc>
        <w:tc>
          <w:tcPr>
            <w:tcW w:w="1152" w:type="dxa"/>
            <w:tcBorders>
              <w:top w:val="single" w:sz="4" w:space="0" w:color="auto"/>
              <w:left w:val="nil"/>
              <w:bottom w:val="nil"/>
              <w:right w:val="nil"/>
            </w:tcBorders>
            <w:shd w:val="clear" w:color="auto" w:fill="auto"/>
          </w:tcPr>
          <w:p w14:paraId="2F1CC094" w14:textId="77777777" w:rsidR="008C5E44" w:rsidRPr="001D289F" w:rsidRDefault="008C5E44" w:rsidP="001D289F">
            <w:pPr>
              <w:suppressAutoHyphens/>
              <w:spacing w:before="120" w:after="120" w:line="240" w:lineRule="auto"/>
              <w:jc w:val="center"/>
              <w:rPr>
                <w:rFonts w:eastAsia="Times New Roman" w:cstheme="minorHAnsi"/>
              </w:rPr>
            </w:pPr>
          </w:p>
        </w:tc>
        <w:tc>
          <w:tcPr>
            <w:tcW w:w="977" w:type="dxa"/>
            <w:tcBorders>
              <w:top w:val="single" w:sz="4" w:space="0" w:color="auto"/>
              <w:left w:val="nil"/>
              <w:bottom w:val="nil"/>
              <w:right w:val="nil"/>
            </w:tcBorders>
            <w:shd w:val="clear" w:color="auto" w:fill="auto"/>
          </w:tcPr>
          <w:p w14:paraId="7D14B9BD" w14:textId="77777777" w:rsidR="008C5E44" w:rsidRPr="001D289F" w:rsidRDefault="008C5E44" w:rsidP="001D289F">
            <w:pPr>
              <w:suppressAutoHyphens/>
              <w:spacing w:before="120" w:after="120" w:line="240" w:lineRule="auto"/>
              <w:jc w:val="center"/>
              <w:rPr>
                <w:rFonts w:eastAsia="Times New Roman" w:cstheme="minorHAnsi"/>
              </w:rPr>
            </w:pPr>
          </w:p>
        </w:tc>
        <w:tc>
          <w:tcPr>
            <w:tcW w:w="1043" w:type="dxa"/>
            <w:tcBorders>
              <w:top w:val="single" w:sz="4" w:space="0" w:color="auto"/>
              <w:left w:val="nil"/>
              <w:bottom w:val="nil"/>
              <w:right w:val="nil"/>
            </w:tcBorders>
          </w:tcPr>
          <w:p w14:paraId="1F268EE8" w14:textId="77777777" w:rsidR="008C5E44" w:rsidRPr="001D289F" w:rsidRDefault="008C5E44" w:rsidP="001D289F">
            <w:pPr>
              <w:suppressAutoHyphens/>
              <w:spacing w:before="120" w:after="120" w:line="240" w:lineRule="auto"/>
              <w:jc w:val="center"/>
              <w:rPr>
                <w:rFonts w:eastAsia="Times New Roman" w:cstheme="minorHAnsi"/>
              </w:rPr>
            </w:pPr>
          </w:p>
        </w:tc>
        <w:tc>
          <w:tcPr>
            <w:tcW w:w="2940" w:type="dxa"/>
            <w:tcBorders>
              <w:top w:val="single" w:sz="4" w:space="0" w:color="auto"/>
              <w:left w:val="nil"/>
              <w:bottom w:val="nil"/>
              <w:right w:val="single" w:sz="4" w:space="0" w:color="auto"/>
            </w:tcBorders>
            <w:shd w:val="clear" w:color="auto" w:fill="auto"/>
          </w:tcPr>
          <w:p w14:paraId="25452EE1" w14:textId="77777777" w:rsidR="008C5E44" w:rsidRPr="001D289F" w:rsidRDefault="008C5E44" w:rsidP="001D289F">
            <w:pPr>
              <w:suppressAutoHyphens/>
              <w:spacing w:before="120" w:after="120" w:line="240" w:lineRule="auto"/>
              <w:jc w:val="both"/>
              <w:rPr>
                <w:rFonts w:eastAsia="Times New Roman" w:cstheme="minorHAnsi"/>
              </w:rPr>
            </w:pPr>
          </w:p>
        </w:tc>
        <w:tc>
          <w:tcPr>
            <w:tcW w:w="1511" w:type="dxa"/>
            <w:tcBorders>
              <w:left w:val="single" w:sz="4" w:space="0" w:color="auto"/>
            </w:tcBorders>
            <w:shd w:val="clear" w:color="auto" w:fill="auto"/>
          </w:tcPr>
          <w:p w14:paraId="6A2423FC" w14:textId="1495CD61" w:rsidR="008C5E44" w:rsidRPr="001D289F" w:rsidRDefault="008C5E44" w:rsidP="001D289F">
            <w:pPr>
              <w:suppressAutoHyphens/>
              <w:spacing w:before="120" w:after="120" w:line="240" w:lineRule="auto"/>
              <w:jc w:val="center"/>
              <w:rPr>
                <w:rFonts w:eastAsia="Times New Roman" w:cstheme="minorHAnsi"/>
              </w:rPr>
            </w:pPr>
            <w:r w:rsidRPr="001D289F">
              <w:rPr>
                <w:rFonts w:eastAsia="Times New Roman" w:cstheme="minorHAnsi"/>
              </w:rPr>
              <w:t>Valor total:</w:t>
            </w:r>
          </w:p>
        </w:tc>
        <w:tc>
          <w:tcPr>
            <w:tcW w:w="1466" w:type="dxa"/>
            <w:shd w:val="clear" w:color="auto" w:fill="auto"/>
          </w:tcPr>
          <w:p w14:paraId="078567DF" w14:textId="77777777" w:rsidR="008C5E44" w:rsidRPr="001D289F" w:rsidRDefault="008C5E44" w:rsidP="001D289F">
            <w:pPr>
              <w:suppressAutoHyphens/>
              <w:spacing w:before="120" w:after="120" w:line="240" w:lineRule="auto"/>
              <w:rPr>
                <w:rFonts w:eastAsia="Times New Roman" w:cstheme="minorHAnsi"/>
              </w:rPr>
            </w:pPr>
          </w:p>
        </w:tc>
      </w:tr>
    </w:tbl>
    <w:p w14:paraId="4A6426B8" w14:textId="77777777" w:rsidR="00F808A0" w:rsidRPr="0080454F" w:rsidRDefault="00F808A0" w:rsidP="00F808A0">
      <w:pPr>
        <w:spacing w:before="120" w:after="120" w:line="240" w:lineRule="auto"/>
        <w:jc w:val="both"/>
        <w:rPr>
          <w:rFonts w:cstheme="minorHAnsi"/>
          <w:b/>
          <w:sz w:val="24"/>
          <w:szCs w:val="24"/>
          <w:u w:val="single"/>
        </w:rPr>
      </w:pPr>
      <w:r w:rsidRPr="0080454F">
        <w:rPr>
          <w:rFonts w:cstheme="minorHAnsi"/>
          <w:b/>
          <w:sz w:val="24"/>
          <w:szCs w:val="24"/>
          <w:u w:val="single"/>
        </w:rPr>
        <w:t xml:space="preserve">Lote </w:t>
      </w:r>
      <w:r>
        <w:rPr>
          <w:rFonts w:cstheme="minorHAnsi"/>
          <w:b/>
          <w:sz w:val="24"/>
          <w:szCs w:val="24"/>
          <w:u w:val="single"/>
        </w:rPr>
        <w:t>3</w:t>
      </w:r>
      <w:r w:rsidRPr="0080454F">
        <w:rPr>
          <w:rFonts w:cstheme="minorHAnsi"/>
          <w:b/>
          <w:sz w:val="24"/>
          <w:szCs w:val="24"/>
          <w:u w:val="single"/>
        </w:rPr>
        <w:t xml:space="preserve"> – Serviço de veiculação em </w:t>
      </w:r>
      <w:r>
        <w:rPr>
          <w:rFonts w:cstheme="minorHAnsi"/>
          <w:b/>
          <w:sz w:val="24"/>
          <w:szCs w:val="24"/>
          <w:u w:val="single"/>
        </w:rPr>
        <w:t>mídias extensivas digitais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902"/>
        <w:gridCol w:w="1043"/>
        <w:gridCol w:w="4208"/>
        <w:gridCol w:w="1365"/>
        <w:gridCol w:w="1328"/>
      </w:tblGrid>
      <w:tr w:rsidR="00F808A0" w:rsidRPr="0080454F" w14:paraId="042BDE58" w14:textId="4C6ECB03" w:rsidTr="00F808A0">
        <w:tc>
          <w:tcPr>
            <w:tcW w:w="793" w:type="dxa"/>
            <w:shd w:val="clear" w:color="auto" w:fill="auto"/>
          </w:tcPr>
          <w:p w14:paraId="7F2E3E6D" w14:textId="77777777" w:rsidR="00F808A0" w:rsidRPr="0080454F" w:rsidRDefault="00F808A0" w:rsidP="007872C5">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902" w:type="dxa"/>
            <w:shd w:val="clear" w:color="auto" w:fill="auto"/>
          </w:tcPr>
          <w:p w14:paraId="2C1DD6C8" w14:textId="77777777" w:rsidR="00F808A0" w:rsidRPr="0080454F" w:rsidRDefault="00F808A0" w:rsidP="007872C5">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Qtd. de dias</w:t>
            </w:r>
          </w:p>
        </w:tc>
        <w:tc>
          <w:tcPr>
            <w:tcW w:w="1043" w:type="dxa"/>
          </w:tcPr>
          <w:p w14:paraId="0FC581D0" w14:textId="77777777" w:rsidR="00F808A0" w:rsidRPr="0080454F" w:rsidRDefault="00F808A0" w:rsidP="007872C5">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4208" w:type="dxa"/>
            <w:shd w:val="clear" w:color="auto" w:fill="auto"/>
          </w:tcPr>
          <w:p w14:paraId="2711C329" w14:textId="77777777" w:rsidR="00F808A0" w:rsidRPr="0080454F" w:rsidRDefault="00F808A0" w:rsidP="007872C5">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365" w:type="dxa"/>
            <w:shd w:val="clear" w:color="auto" w:fill="auto"/>
          </w:tcPr>
          <w:p w14:paraId="6F78B104" w14:textId="6348F30D" w:rsidR="00F808A0" w:rsidRPr="0080454F" w:rsidRDefault="00F808A0" w:rsidP="007872C5">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Preço Fixo por divulgação</w:t>
            </w:r>
          </w:p>
        </w:tc>
        <w:tc>
          <w:tcPr>
            <w:tcW w:w="1328" w:type="dxa"/>
            <w:shd w:val="clear" w:color="auto" w:fill="auto"/>
          </w:tcPr>
          <w:p w14:paraId="516F1C7D" w14:textId="7EF234AB" w:rsidR="00F808A0" w:rsidRPr="0080454F" w:rsidRDefault="00F808A0" w:rsidP="007872C5">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Preço Total Mensal</w:t>
            </w:r>
          </w:p>
        </w:tc>
      </w:tr>
      <w:tr w:rsidR="00F808A0" w:rsidRPr="0080454F" w14:paraId="16CDBD83" w14:textId="57F89629" w:rsidTr="00F808A0">
        <w:tc>
          <w:tcPr>
            <w:tcW w:w="793" w:type="dxa"/>
            <w:tcBorders>
              <w:bottom w:val="single" w:sz="4" w:space="0" w:color="auto"/>
            </w:tcBorders>
            <w:shd w:val="clear" w:color="auto" w:fill="auto"/>
          </w:tcPr>
          <w:p w14:paraId="21FD7B0F" w14:textId="77777777" w:rsidR="00F808A0" w:rsidRPr="0080454F" w:rsidRDefault="00F808A0" w:rsidP="007872C5">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902" w:type="dxa"/>
            <w:tcBorders>
              <w:bottom w:val="single" w:sz="4" w:space="0" w:color="auto"/>
            </w:tcBorders>
            <w:shd w:val="clear" w:color="auto" w:fill="auto"/>
          </w:tcPr>
          <w:p w14:paraId="1466C4EB" w14:textId="77777777" w:rsidR="00F808A0" w:rsidRPr="0080454F" w:rsidRDefault="00F808A0" w:rsidP="007872C5">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Borders>
              <w:bottom w:val="single" w:sz="4" w:space="0" w:color="auto"/>
            </w:tcBorders>
          </w:tcPr>
          <w:p w14:paraId="459D3660" w14:textId="77777777" w:rsidR="00F808A0" w:rsidRPr="0080454F" w:rsidRDefault="00F808A0" w:rsidP="007872C5">
            <w:pPr>
              <w:suppressAutoHyphens/>
              <w:spacing w:before="120" w:after="120" w:line="240" w:lineRule="auto"/>
              <w:jc w:val="center"/>
              <w:rPr>
                <w:rFonts w:eastAsia="Times New Roman" w:cstheme="minorHAnsi"/>
                <w:sz w:val="24"/>
                <w:szCs w:val="24"/>
              </w:rPr>
            </w:pPr>
            <w:r>
              <w:rPr>
                <w:rFonts w:eastAsia="Times New Roman" w:cstheme="minorHAnsi"/>
                <w:sz w:val="24"/>
                <w:szCs w:val="24"/>
              </w:rPr>
              <w:t>Inserção</w:t>
            </w:r>
          </w:p>
        </w:tc>
        <w:tc>
          <w:tcPr>
            <w:tcW w:w="4208" w:type="dxa"/>
            <w:tcBorders>
              <w:bottom w:val="single" w:sz="4" w:space="0" w:color="auto"/>
            </w:tcBorders>
            <w:shd w:val="clear" w:color="auto" w:fill="auto"/>
          </w:tcPr>
          <w:p w14:paraId="3B3BD3E5" w14:textId="77777777" w:rsidR="00F808A0" w:rsidRPr="0080454F" w:rsidRDefault="00F808A0" w:rsidP="007872C5">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 de veiculação de anúncio </w:t>
            </w:r>
            <w:r>
              <w:rPr>
                <w:rFonts w:eastAsia="Times New Roman" w:cstheme="minorHAnsi"/>
                <w:sz w:val="24"/>
                <w:szCs w:val="24"/>
              </w:rPr>
              <w:t>em mídia digital.</w:t>
            </w:r>
          </w:p>
        </w:tc>
        <w:tc>
          <w:tcPr>
            <w:tcW w:w="1365" w:type="dxa"/>
            <w:shd w:val="clear" w:color="auto" w:fill="auto"/>
          </w:tcPr>
          <w:p w14:paraId="013CDBED" w14:textId="1064FC07" w:rsidR="00F808A0" w:rsidRPr="0080454F" w:rsidRDefault="00F808A0" w:rsidP="007872C5">
            <w:pPr>
              <w:suppressAutoHyphens/>
              <w:spacing w:before="120" w:after="120" w:line="240" w:lineRule="auto"/>
              <w:jc w:val="center"/>
              <w:rPr>
                <w:rFonts w:eastAsia="Times New Roman" w:cstheme="minorHAnsi"/>
                <w:sz w:val="24"/>
                <w:szCs w:val="24"/>
              </w:rPr>
            </w:pPr>
          </w:p>
        </w:tc>
        <w:tc>
          <w:tcPr>
            <w:tcW w:w="1328" w:type="dxa"/>
            <w:shd w:val="clear" w:color="auto" w:fill="auto"/>
          </w:tcPr>
          <w:p w14:paraId="76A582CD" w14:textId="77777777" w:rsidR="00F808A0" w:rsidRPr="0080454F" w:rsidRDefault="00F808A0" w:rsidP="007872C5">
            <w:pPr>
              <w:suppressAutoHyphens/>
              <w:spacing w:before="120" w:after="120" w:line="240" w:lineRule="auto"/>
              <w:jc w:val="center"/>
              <w:rPr>
                <w:rFonts w:eastAsia="Times New Roman" w:cstheme="minorHAnsi"/>
                <w:sz w:val="24"/>
                <w:szCs w:val="24"/>
              </w:rPr>
            </w:pPr>
          </w:p>
        </w:tc>
      </w:tr>
      <w:tr w:rsidR="00F808A0" w:rsidRPr="0080454F" w14:paraId="028A67B9" w14:textId="77777777" w:rsidTr="00F808A0">
        <w:tc>
          <w:tcPr>
            <w:tcW w:w="793" w:type="dxa"/>
            <w:tcBorders>
              <w:left w:val="nil"/>
              <w:bottom w:val="nil"/>
              <w:right w:val="nil"/>
            </w:tcBorders>
            <w:shd w:val="clear" w:color="auto" w:fill="auto"/>
          </w:tcPr>
          <w:p w14:paraId="3A1CCD90" w14:textId="77777777" w:rsidR="00F808A0" w:rsidRPr="0080454F" w:rsidRDefault="00F808A0" w:rsidP="007872C5">
            <w:pPr>
              <w:suppressAutoHyphens/>
              <w:spacing w:before="120" w:after="120" w:line="240" w:lineRule="auto"/>
              <w:jc w:val="center"/>
              <w:rPr>
                <w:rFonts w:eastAsia="Times New Roman" w:cstheme="minorHAnsi"/>
                <w:sz w:val="24"/>
                <w:szCs w:val="24"/>
              </w:rPr>
            </w:pPr>
          </w:p>
        </w:tc>
        <w:tc>
          <w:tcPr>
            <w:tcW w:w="902" w:type="dxa"/>
            <w:tcBorders>
              <w:left w:val="nil"/>
              <w:bottom w:val="nil"/>
              <w:right w:val="nil"/>
            </w:tcBorders>
            <w:shd w:val="clear" w:color="auto" w:fill="auto"/>
          </w:tcPr>
          <w:p w14:paraId="7E06D491" w14:textId="77777777" w:rsidR="00F808A0" w:rsidRPr="0080454F" w:rsidRDefault="00F808A0" w:rsidP="007872C5">
            <w:pPr>
              <w:suppressAutoHyphens/>
              <w:spacing w:before="120" w:after="120" w:line="240" w:lineRule="auto"/>
              <w:jc w:val="center"/>
              <w:rPr>
                <w:rFonts w:eastAsia="Times New Roman" w:cstheme="minorHAnsi"/>
                <w:sz w:val="24"/>
                <w:szCs w:val="24"/>
              </w:rPr>
            </w:pPr>
          </w:p>
        </w:tc>
        <w:tc>
          <w:tcPr>
            <w:tcW w:w="1043" w:type="dxa"/>
            <w:tcBorders>
              <w:left w:val="nil"/>
              <w:bottom w:val="nil"/>
              <w:right w:val="nil"/>
            </w:tcBorders>
          </w:tcPr>
          <w:p w14:paraId="6715B4E9" w14:textId="77777777" w:rsidR="00F808A0" w:rsidRDefault="00F808A0" w:rsidP="007872C5">
            <w:pPr>
              <w:suppressAutoHyphens/>
              <w:spacing w:before="120" w:after="120" w:line="240" w:lineRule="auto"/>
              <w:jc w:val="center"/>
              <w:rPr>
                <w:rFonts w:eastAsia="Times New Roman" w:cstheme="minorHAnsi"/>
                <w:sz w:val="24"/>
                <w:szCs w:val="24"/>
              </w:rPr>
            </w:pPr>
          </w:p>
        </w:tc>
        <w:tc>
          <w:tcPr>
            <w:tcW w:w="4208" w:type="dxa"/>
            <w:tcBorders>
              <w:left w:val="nil"/>
              <w:bottom w:val="nil"/>
            </w:tcBorders>
            <w:shd w:val="clear" w:color="auto" w:fill="auto"/>
          </w:tcPr>
          <w:p w14:paraId="46CA40C3" w14:textId="77777777" w:rsidR="00F808A0" w:rsidRPr="0080454F" w:rsidRDefault="00F808A0" w:rsidP="007872C5">
            <w:pPr>
              <w:suppressAutoHyphens/>
              <w:spacing w:before="120" w:after="120" w:line="240" w:lineRule="auto"/>
              <w:jc w:val="both"/>
              <w:rPr>
                <w:rFonts w:eastAsia="Times New Roman" w:cstheme="minorHAnsi"/>
                <w:sz w:val="24"/>
                <w:szCs w:val="24"/>
              </w:rPr>
            </w:pPr>
          </w:p>
        </w:tc>
        <w:tc>
          <w:tcPr>
            <w:tcW w:w="1365" w:type="dxa"/>
            <w:shd w:val="clear" w:color="auto" w:fill="auto"/>
          </w:tcPr>
          <w:p w14:paraId="582344D1" w14:textId="4700D684" w:rsidR="00F808A0" w:rsidRPr="0080454F" w:rsidRDefault="00F808A0" w:rsidP="007872C5">
            <w:pPr>
              <w:suppressAutoHyphens/>
              <w:spacing w:before="120" w:after="120" w:line="240" w:lineRule="auto"/>
              <w:jc w:val="center"/>
              <w:rPr>
                <w:rFonts w:eastAsia="Times New Roman" w:cstheme="minorHAnsi"/>
                <w:sz w:val="24"/>
                <w:szCs w:val="24"/>
              </w:rPr>
            </w:pPr>
            <w:r>
              <w:rPr>
                <w:rFonts w:eastAsia="Times New Roman" w:cstheme="minorHAnsi"/>
                <w:sz w:val="24"/>
                <w:szCs w:val="24"/>
              </w:rPr>
              <w:t>Valor total:</w:t>
            </w:r>
          </w:p>
        </w:tc>
        <w:tc>
          <w:tcPr>
            <w:tcW w:w="1328" w:type="dxa"/>
            <w:shd w:val="clear" w:color="auto" w:fill="auto"/>
          </w:tcPr>
          <w:p w14:paraId="5C13E6CF" w14:textId="77777777" w:rsidR="00F808A0" w:rsidRPr="0080454F" w:rsidRDefault="00F808A0" w:rsidP="007872C5">
            <w:pPr>
              <w:suppressAutoHyphens/>
              <w:spacing w:before="120" w:after="120" w:line="240" w:lineRule="auto"/>
              <w:jc w:val="center"/>
              <w:rPr>
                <w:rFonts w:eastAsia="Times New Roman" w:cstheme="minorHAnsi"/>
                <w:sz w:val="24"/>
                <w:szCs w:val="24"/>
              </w:rPr>
            </w:pPr>
          </w:p>
        </w:tc>
      </w:tr>
    </w:tbl>
    <w:p w14:paraId="11E00A7F" w14:textId="77777777" w:rsidR="0070092D" w:rsidRPr="001D289F" w:rsidRDefault="0070092D" w:rsidP="001D289F">
      <w:pPr>
        <w:adjustRightInd w:val="0"/>
        <w:spacing w:before="120" w:after="120" w:line="240" w:lineRule="auto"/>
        <w:jc w:val="both"/>
        <w:rPr>
          <w:rFonts w:cstheme="minorHAnsi"/>
          <w:sz w:val="24"/>
          <w:szCs w:val="24"/>
        </w:rPr>
      </w:pP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59D82F8" w14:textId="43B0CFD9" w:rsidR="00327467" w:rsidRDefault="008C155C"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w:t>
      </w:r>
      <w:r w:rsidR="008C5E44" w:rsidRPr="0080454F">
        <w:rPr>
          <w:rFonts w:cstheme="minorHAnsi"/>
          <w:sz w:val="24"/>
          <w:szCs w:val="24"/>
        </w:rPr>
        <w:t>.1.</w:t>
      </w:r>
      <w:r w:rsidR="00327467">
        <w:rPr>
          <w:rFonts w:cstheme="minorHAnsi"/>
          <w:sz w:val="24"/>
          <w:szCs w:val="24"/>
        </w:rPr>
        <w:t xml:space="preserve"> Os serviços serão contratados através de estimativa das quantidades determinadas pela Câmara Municipal, calculados com os valores preestabelecidos neste termo, podendo ou não ser utilizados em sua totalidade.</w:t>
      </w:r>
    </w:p>
    <w:p w14:paraId="66B65DDA" w14:textId="56A2C080"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2.2. As matérias, artes, mídias, spots e/ou inserções serão elaboradas e enviadas de forma igualitária para todas as empresas legalmente credenciadas, respeitando a proporcionalidade da circulação e programação local, conforme demanda e planejamento de arquivos e mídias realizados pelo Assessoria de Comunicação Institucional da Câ</w:t>
      </w:r>
      <w:r w:rsidRPr="0080454F">
        <w:rPr>
          <w:rFonts w:cstheme="minorHAnsi"/>
          <w:sz w:val="24"/>
          <w:szCs w:val="24"/>
        </w:rPr>
        <w:t>mara Municipal de Quirinópolis</w:t>
      </w:r>
      <w:r>
        <w:rPr>
          <w:rFonts w:cstheme="minorHAnsi"/>
          <w:sz w:val="24"/>
          <w:szCs w:val="24"/>
        </w:rPr>
        <w:t>.</w:t>
      </w:r>
    </w:p>
    <w:p w14:paraId="7D3B5466" w14:textId="252D7B01" w:rsidR="00327467" w:rsidRDefault="00327467" w:rsidP="00327467">
      <w:pPr>
        <w:widowControl w:val="0"/>
        <w:tabs>
          <w:tab w:val="left" w:pos="609"/>
        </w:tabs>
        <w:autoSpaceDE w:val="0"/>
        <w:autoSpaceDN w:val="0"/>
        <w:spacing w:before="120" w:after="120" w:line="240" w:lineRule="auto"/>
        <w:ind w:right="105"/>
        <w:jc w:val="both"/>
        <w:rPr>
          <w:rFonts w:cstheme="minorHAnsi"/>
          <w:sz w:val="24"/>
          <w:szCs w:val="24"/>
        </w:rPr>
      </w:pPr>
      <w:r>
        <w:rPr>
          <w:rFonts w:cstheme="minorHAnsi"/>
          <w:sz w:val="24"/>
          <w:szCs w:val="24"/>
        </w:rPr>
        <w:t>2.3. Os serviços deverão ser executados em até 24 (vinte e quatro) horas, contados a partir do envio e recebimento da ordem de serviços acompanhado do arquivo e/ou mídia emitida pela Assessoria de Comunicação Institucional da Câ</w:t>
      </w:r>
      <w:r w:rsidRPr="0080454F">
        <w:rPr>
          <w:rFonts w:cstheme="minorHAnsi"/>
          <w:sz w:val="24"/>
          <w:szCs w:val="24"/>
        </w:rPr>
        <w:t>mara Municipal de Quirinópolis</w:t>
      </w:r>
      <w:r>
        <w:rPr>
          <w:rFonts w:cstheme="minorHAnsi"/>
          <w:sz w:val="24"/>
          <w:szCs w:val="24"/>
        </w:rPr>
        <w:t>.</w:t>
      </w:r>
    </w:p>
    <w:p w14:paraId="141ADD03" w14:textId="4DBB0B8F" w:rsidR="00327467" w:rsidRPr="00D01D13" w:rsidRDefault="00327467" w:rsidP="00327467">
      <w:pPr>
        <w:spacing w:before="120" w:after="120" w:line="240" w:lineRule="auto"/>
        <w:jc w:val="both"/>
        <w:rPr>
          <w:rFonts w:eastAsia="Times New Roman" w:cs="Calibri"/>
          <w:sz w:val="24"/>
          <w:szCs w:val="24"/>
          <w:lang w:eastAsia="pt-BR"/>
        </w:rPr>
      </w:pPr>
      <w:r>
        <w:rPr>
          <w:rFonts w:cstheme="minorHAnsi"/>
          <w:sz w:val="24"/>
          <w:szCs w:val="24"/>
        </w:rPr>
        <w:t>2</w:t>
      </w:r>
      <w:r w:rsidRPr="0080454F">
        <w:rPr>
          <w:rFonts w:cstheme="minorHAnsi"/>
          <w:sz w:val="24"/>
          <w:szCs w:val="24"/>
        </w:rPr>
        <w:t>.</w:t>
      </w:r>
      <w:r>
        <w:rPr>
          <w:rFonts w:cstheme="minorHAnsi"/>
          <w:sz w:val="24"/>
          <w:szCs w:val="24"/>
        </w:rPr>
        <w:t>4</w:t>
      </w:r>
      <w:r w:rsidRPr="0080454F">
        <w:rPr>
          <w:rFonts w:cstheme="minorHAnsi"/>
          <w:sz w:val="24"/>
          <w:szCs w:val="24"/>
        </w:rPr>
        <w:t>. Será de responsabilidade da empresa CONTRATADA a divulgação das notícias e material jornalístico conforme orientação da CONTRATANTE</w:t>
      </w:r>
      <w:r>
        <w:rPr>
          <w:rFonts w:cstheme="minorHAnsi"/>
          <w:sz w:val="24"/>
          <w:szCs w:val="24"/>
        </w:rPr>
        <w:t>.</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6732F563" w:rsidR="000B314D" w:rsidRDefault="000B314D" w:rsidP="008C155C">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002E1102">
        <w:rPr>
          <w:rFonts w:cs="Calibri"/>
          <w:sz w:val="24"/>
          <w:szCs w:val="24"/>
        </w:rPr>
        <w:t xml:space="preserve">conforme discriminado no Termo de Referência do </w:t>
      </w:r>
      <w:r w:rsidRPr="00D01D13">
        <w:rPr>
          <w:rFonts w:cs="Calibri"/>
          <w:sz w:val="24"/>
          <w:szCs w:val="24"/>
        </w:rPr>
        <w:t>Processo de</w:t>
      </w:r>
      <w:r w:rsidR="002E1102">
        <w:rPr>
          <w:rFonts w:cs="Calibri"/>
          <w:sz w:val="24"/>
          <w:szCs w:val="24"/>
        </w:rPr>
        <w:t xml:space="preserve"> </w:t>
      </w:r>
      <w:r w:rsidR="00327467">
        <w:rPr>
          <w:rFonts w:cs="Calibri"/>
          <w:sz w:val="24"/>
          <w:szCs w:val="24"/>
        </w:rPr>
        <w:t xml:space="preserve">Credenciamento </w:t>
      </w:r>
      <w:r w:rsidRPr="00D01D13">
        <w:rPr>
          <w:rFonts w:cs="Calibri"/>
          <w:sz w:val="24"/>
          <w:szCs w:val="24"/>
        </w:rPr>
        <w:t xml:space="preserve">nº </w:t>
      </w:r>
      <w:r w:rsidR="00F808A0">
        <w:rPr>
          <w:rFonts w:cs="Calibri"/>
          <w:sz w:val="24"/>
          <w:szCs w:val="24"/>
        </w:rPr>
        <w:t>01</w:t>
      </w:r>
      <w:r w:rsidRPr="00D01D13">
        <w:rPr>
          <w:rFonts w:cs="Calibri"/>
          <w:sz w:val="24"/>
          <w:szCs w:val="24"/>
        </w:rPr>
        <w:t>/202</w:t>
      </w:r>
      <w:r w:rsidR="00F808A0">
        <w:rPr>
          <w:rFonts w:cs="Calibri"/>
          <w:sz w:val="24"/>
          <w:szCs w:val="24"/>
        </w:rPr>
        <w:t>3</w:t>
      </w:r>
      <w:r w:rsidRPr="00D01D13">
        <w:rPr>
          <w:rFonts w:cs="Calibri"/>
          <w:sz w:val="24"/>
          <w:szCs w:val="24"/>
        </w:rPr>
        <w:t>, que passa a fazer parte integrante do presente Contrato, nos seguintes preços unitários e totais.</w:t>
      </w:r>
    </w:p>
    <w:p w14:paraId="39895E5C" w14:textId="6F55D2AC" w:rsidR="008C155C" w:rsidRDefault="008C155C" w:rsidP="008C155C">
      <w:pPr>
        <w:spacing w:before="120" w:after="120" w:line="240" w:lineRule="auto"/>
        <w:jc w:val="both"/>
        <w:rPr>
          <w:rFonts w:cstheme="minorHAnsi"/>
          <w:sz w:val="24"/>
          <w:szCs w:val="24"/>
        </w:rPr>
      </w:pPr>
      <w:r>
        <w:rPr>
          <w:rFonts w:cstheme="minorHAnsi"/>
          <w:sz w:val="24"/>
          <w:szCs w:val="24"/>
        </w:rPr>
        <w:t>3</w:t>
      </w:r>
      <w:r w:rsidRPr="0080454F">
        <w:rPr>
          <w:rFonts w:cstheme="minorHAnsi"/>
          <w:sz w:val="24"/>
          <w:szCs w:val="24"/>
        </w:rPr>
        <w:t>.2. O pagamento será efetuado a partir da apresentação da nota fiscal, em conta corrente,</w:t>
      </w:r>
      <w:r>
        <w:rPr>
          <w:rFonts w:cstheme="minorHAnsi"/>
          <w:sz w:val="24"/>
          <w:szCs w:val="24"/>
        </w:rPr>
        <w:t xml:space="preserve"> preferencialmente </w:t>
      </w:r>
      <w:r w:rsidRPr="0080454F">
        <w:rPr>
          <w:rFonts w:cstheme="minorHAnsi"/>
          <w:sz w:val="24"/>
          <w:szCs w:val="24"/>
        </w:rPr>
        <w:t>da Caixa Econômica Federal, no prazo de 30 (trinta) dias contados da data do atesto da nota fiscal/fatura e dos respectivos documentos comprobatórios.</w:t>
      </w:r>
    </w:p>
    <w:p w14:paraId="544A217C" w14:textId="77777777" w:rsidR="008C155C" w:rsidRDefault="000B314D" w:rsidP="008C155C">
      <w:pPr>
        <w:spacing w:before="120" w:after="120" w:line="240" w:lineRule="auto"/>
        <w:jc w:val="both"/>
        <w:rPr>
          <w:rFonts w:cstheme="minorHAnsi"/>
          <w:sz w:val="24"/>
          <w:szCs w:val="24"/>
        </w:rPr>
      </w:pPr>
      <w:r w:rsidRPr="00D01D13">
        <w:rPr>
          <w:rFonts w:cs="Calibri"/>
          <w:sz w:val="24"/>
          <w:szCs w:val="24"/>
        </w:rPr>
        <w:lastRenderedPageBreak/>
        <w:t>3.3. O pagamento será efetuado pela Tesouraria, mediante os documentos apresentados, respondendo seu titular pelos pagamentos efetuados de forma irregular.</w:t>
      </w:r>
    </w:p>
    <w:p w14:paraId="751B06F9" w14:textId="77777777" w:rsidR="008C155C" w:rsidRDefault="000B314D" w:rsidP="008C155C">
      <w:pPr>
        <w:spacing w:before="120" w:after="120" w:line="240" w:lineRule="auto"/>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w:t>
      </w:r>
      <w:r w:rsidR="008C155C">
        <w:rPr>
          <w:rFonts w:cs="Calibri"/>
          <w:sz w:val="24"/>
          <w:szCs w:val="24"/>
        </w:rPr>
        <w:t>TRATADA suspenda o fornecimento.</w:t>
      </w:r>
    </w:p>
    <w:p w14:paraId="0BE927A5" w14:textId="599CF2CA" w:rsidR="000B314D" w:rsidRPr="008C155C" w:rsidRDefault="000B314D" w:rsidP="008C155C">
      <w:pPr>
        <w:spacing w:before="120" w:after="120" w:line="240" w:lineRule="auto"/>
        <w:jc w:val="both"/>
        <w:rPr>
          <w:rFonts w:cstheme="minorHAns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502476E8" w14:textId="24C1BB57" w:rsidR="008C155C" w:rsidRPr="008C155C" w:rsidRDefault="000B314D" w:rsidP="008C155C">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w:t>
      </w:r>
      <w:r w:rsidR="008C155C">
        <w:rPr>
          <w:rFonts w:cs="Calibri"/>
          <w:b/>
          <w:sz w:val="24"/>
          <w:szCs w:val="24"/>
        </w:rPr>
        <w:t>o e Prorrogação do Fornecimento</w:t>
      </w:r>
    </w:p>
    <w:p w14:paraId="3A9559A8" w14:textId="06DA3E2B" w:rsidR="0070092D" w:rsidRPr="00D01D13" w:rsidRDefault="000B314D" w:rsidP="001D289F">
      <w:pPr>
        <w:autoSpaceDE w:val="0"/>
        <w:autoSpaceDN w:val="0"/>
        <w:adjustRightInd w:val="0"/>
        <w:spacing w:before="120" w:after="120" w:line="240" w:lineRule="auto"/>
        <w:jc w:val="both"/>
        <w:rPr>
          <w:rFonts w:cs="Calibri"/>
          <w:sz w:val="24"/>
          <w:szCs w:val="24"/>
        </w:rPr>
      </w:pPr>
      <w:r w:rsidRPr="00D01D13">
        <w:rPr>
          <w:rFonts w:cs="Calibri"/>
          <w:sz w:val="24"/>
          <w:szCs w:val="24"/>
        </w:rPr>
        <w:t>4.1. Prazo de vigência do presente contrato iniciará na data de assinatura</w:t>
      </w:r>
      <w:r w:rsidR="00327467">
        <w:rPr>
          <w:rFonts w:cs="Calibri"/>
          <w:sz w:val="24"/>
          <w:szCs w:val="24"/>
        </w:rPr>
        <w:t xml:space="preserve"> e</w:t>
      </w:r>
      <w:r w:rsidRPr="00D01D13">
        <w:rPr>
          <w:rFonts w:cs="Calibri"/>
          <w:sz w:val="24"/>
          <w:szCs w:val="24"/>
        </w:rPr>
        <w:t xml:space="preserve"> término em </w:t>
      </w:r>
      <w:r w:rsidRPr="00D01D13">
        <w:rPr>
          <w:rFonts w:cs="Calibri"/>
          <w:b/>
          <w:sz w:val="24"/>
          <w:szCs w:val="24"/>
        </w:rPr>
        <w:t>31 de dezembro de 202</w:t>
      </w:r>
      <w:r w:rsidR="00F808A0">
        <w:rPr>
          <w:rFonts w:cs="Calibri"/>
          <w:b/>
          <w:sz w:val="24"/>
          <w:szCs w:val="24"/>
        </w:rPr>
        <w:t>3</w:t>
      </w:r>
      <w:r w:rsidRPr="00D01D13">
        <w:rPr>
          <w:rFonts w:cs="Calibri"/>
          <w:sz w:val="24"/>
          <w:szCs w:val="24"/>
        </w:rPr>
        <w:t>.</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0E9D6444" w14:textId="57662C4C" w:rsidR="0070092D" w:rsidRDefault="000B314D" w:rsidP="001D289F">
      <w:pPr>
        <w:pStyle w:val="Corpodetexto"/>
        <w:suppressAutoHyphens/>
        <w:spacing w:before="120" w:line="240" w:lineRule="auto"/>
        <w:jc w:val="both"/>
        <w:rPr>
          <w:rFonts w:cs="Calibri"/>
          <w:sz w:val="24"/>
          <w:szCs w:val="24"/>
        </w:rPr>
      </w:pPr>
      <w:r w:rsidRPr="00D01D13">
        <w:rPr>
          <w:rFonts w:cs="Calibri"/>
          <w:sz w:val="24"/>
          <w:szCs w:val="24"/>
        </w:rPr>
        <w:t xml:space="preserve">5.1. </w:t>
      </w:r>
      <w:r w:rsidR="002E1102" w:rsidRPr="0007359C">
        <w:rPr>
          <w:rFonts w:cstheme="minorHAnsi"/>
          <w:sz w:val="24"/>
          <w:szCs w:val="24"/>
        </w:rPr>
        <w:t>As despesas decorrentes da contratação, objeto desta modalidade de licitação correrão a conta dos recursos destinados no Orçamento deste Poder Legislativo para este exercício financeiro</w:t>
      </w:r>
      <w:r w:rsidR="002E1102">
        <w:rPr>
          <w:rFonts w:cstheme="minorHAnsi"/>
          <w:sz w:val="24"/>
          <w:szCs w:val="24"/>
        </w:rPr>
        <w:t xml:space="preserve"> </w:t>
      </w:r>
      <w:r w:rsidR="002E1102" w:rsidRPr="0007359C">
        <w:rPr>
          <w:rFonts w:cstheme="minorHAnsi"/>
          <w:sz w:val="24"/>
          <w:szCs w:val="24"/>
        </w:rPr>
        <w:t xml:space="preserve">sob a dotação nº </w:t>
      </w:r>
      <w:r w:rsidR="002E1102" w:rsidRPr="00942241">
        <w:rPr>
          <w:rFonts w:cs="Calibri"/>
          <w:sz w:val="24"/>
          <w:szCs w:val="24"/>
        </w:rPr>
        <w:t>01.01.01.031.0001.2.001.3.3.90.39.00</w:t>
      </w:r>
      <w:r w:rsidR="001D289F">
        <w:rPr>
          <w:rFonts w:cs="Calibri"/>
          <w:sz w:val="24"/>
          <w:szCs w:val="24"/>
        </w:rPr>
        <w:t>-100</w:t>
      </w:r>
      <w:r w:rsidR="002E1102" w:rsidRPr="00942241">
        <w:rPr>
          <w:rFonts w:cs="Calibri"/>
          <w:sz w:val="24"/>
          <w:szCs w:val="24"/>
        </w:rPr>
        <w:t xml:space="preserve"> – Outros Serviços de</w:t>
      </w:r>
      <w:r w:rsidR="002E1102" w:rsidRPr="001678BE">
        <w:rPr>
          <w:rFonts w:cs="Calibri"/>
          <w:sz w:val="24"/>
          <w:szCs w:val="24"/>
        </w:rPr>
        <w:t xml:space="preserve"> Terceiros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r w:rsidR="002E1102">
        <w:rPr>
          <w:rFonts w:cs="Calibri"/>
          <w:sz w:val="24"/>
          <w:szCs w:val="24"/>
        </w:rPr>
        <w:t xml:space="preserve"> </w:t>
      </w:r>
    </w:p>
    <w:p w14:paraId="222987B3" w14:textId="3AD921D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6</w:t>
      </w:r>
      <w:r>
        <w:rPr>
          <w:rFonts w:cs="Calibri"/>
          <w:b/>
          <w:sz w:val="24"/>
          <w:szCs w:val="24"/>
        </w:rPr>
        <w:t xml:space="preserve">ª - </w:t>
      </w:r>
      <w:r w:rsidRPr="00D01D13">
        <w:rPr>
          <w:rFonts w:cs="Calibri"/>
          <w:b/>
          <w:sz w:val="24"/>
          <w:szCs w:val="24"/>
        </w:rPr>
        <w:t>Das Obrigações</w:t>
      </w:r>
    </w:p>
    <w:p w14:paraId="2E479DA5" w14:textId="645C05EA" w:rsidR="000B314D" w:rsidRPr="00D01D13" w:rsidRDefault="00AB4D10" w:rsidP="001D289F">
      <w:pPr>
        <w:spacing w:before="120" w:after="120" w:line="240" w:lineRule="auto"/>
        <w:jc w:val="both"/>
        <w:rPr>
          <w:rFonts w:cs="Calibri"/>
          <w:sz w:val="24"/>
          <w:szCs w:val="24"/>
        </w:rPr>
      </w:pPr>
      <w:r>
        <w:rPr>
          <w:rFonts w:cs="Calibri"/>
          <w:bCs/>
          <w:sz w:val="24"/>
          <w:szCs w:val="24"/>
        </w:rPr>
        <w:t>6</w:t>
      </w:r>
      <w:r w:rsidR="000B314D" w:rsidRPr="00D01D13">
        <w:rPr>
          <w:rFonts w:cs="Calibri"/>
          <w:bCs/>
          <w:sz w:val="24"/>
          <w:szCs w:val="24"/>
        </w:rPr>
        <w:t>.</w:t>
      </w:r>
      <w:r>
        <w:rPr>
          <w:rFonts w:cs="Calibri"/>
          <w:bCs/>
          <w:sz w:val="24"/>
          <w:szCs w:val="24"/>
        </w:rPr>
        <w:t>1.</w:t>
      </w:r>
      <w:r w:rsidR="000B314D" w:rsidRPr="00D01D13">
        <w:rPr>
          <w:rFonts w:cs="Calibri"/>
          <w:b/>
          <w:bCs/>
          <w:sz w:val="24"/>
          <w:szCs w:val="24"/>
        </w:rPr>
        <w:t xml:space="preserve"> </w:t>
      </w:r>
      <w:r w:rsidR="000B314D" w:rsidRPr="00D01D13">
        <w:rPr>
          <w:rFonts w:cs="Calibri"/>
          <w:sz w:val="24"/>
          <w:szCs w:val="24"/>
        </w:rPr>
        <w:t>Constitui obrigações d</w:t>
      </w:r>
      <w:r w:rsidR="000B314D">
        <w:rPr>
          <w:rFonts w:cs="Calibri"/>
          <w:sz w:val="24"/>
          <w:szCs w:val="24"/>
        </w:rPr>
        <w:t>a</w:t>
      </w:r>
      <w:r w:rsidR="000B314D" w:rsidRPr="00D01D13">
        <w:rPr>
          <w:rFonts w:cs="Calibri"/>
          <w:sz w:val="24"/>
          <w:szCs w:val="24"/>
        </w:rPr>
        <w:t xml:space="preserve"> </w:t>
      </w:r>
      <w:r w:rsidR="000B314D" w:rsidRPr="00D01D13">
        <w:rPr>
          <w:rFonts w:cs="Calibri"/>
          <w:b/>
          <w:sz w:val="24"/>
          <w:szCs w:val="24"/>
        </w:rPr>
        <w:t>CONTRATANTE</w:t>
      </w:r>
      <w:r w:rsidR="000B314D" w:rsidRPr="00D01D13">
        <w:rPr>
          <w:rFonts w:cs="Calibri"/>
          <w:sz w:val="24"/>
          <w:szCs w:val="24"/>
        </w:rPr>
        <w:t>, com amparo na Lei Federal nº 8.666/93:</w:t>
      </w:r>
    </w:p>
    <w:p w14:paraId="0C777E96" w14:textId="18B5AACA" w:rsidR="000B314D" w:rsidRPr="00D01D13" w:rsidRDefault="001D289F" w:rsidP="001D289F">
      <w:pPr>
        <w:spacing w:before="120" w:after="120" w:line="240" w:lineRule="auto"/>
        <w:jc w:val="both"/>
        <w:rPr>
          <w:rFonts w:cs="Calibri"/>
          <w:sz w:val="24"/>
          <w:szCs w:val="24"/>
        </w:rPr>
      </w:pPr>
      <w:r>
        <w:rPr>
          <w:rFonts w:cs="Calibri"/>
          <w:sz w:val="24"/>
          <w:szCs w:val="24"/>
        </w:rPr>
        <w:t>I - e</w:t>
      </w:r>
      <w:r w:rsidR="000B314D" w:rsidRPr="00D01D13">
        <w:rPr>
          <w:rFonts w:cs="Calibri"/>
          <w:sz w:val="24"/>
          <w:szCs w:val="24"/>
        </w:rPr>
        <w:t xml:space="preserve">fetuar o pagamento </w:t>
      </w:r>
      <w:r w:rsidR="000B314D">
        <w:rPr>
          <w:rFonts w:cs="Calibri"/>
          <w:sz w:val="24"/>
          <w:szCs w:val="24"/>
        </w:rPr>
        <w:t>do valor contratado no prazo máximo de 30 (trinta) dias, contados a partir da data da apresentação da Nota Fiscal, após o devido “atesto” firmado pelo Gestor de Contrato;</w:t>
      </w:r>
    </w:p>
    <w:p w14:paraId="5F400A72" w14:textId="701CEC0D" w:rsidR="000B314D" w:rsidRPr="00D01D13" w:rsidRDefault="001D289F" w:rsidP="001D289F">
      <w:pPr>
        <w:spacing w:before="120" w:after="120" w:line="240" w:lineRule="auto"/>
        <w:jc w:val="both"/>
        <w:rPr>
          <w:rFonts w:cs="Calibri"/>
          <w:sz w:val="24"/>
          <w:szCs w:val="24"/>
        </w:rPr>
      </w:pPr>
      <w:r>
        <w:rPr>
          <w:rFonts w:cs="Calibri"/>
          <w:sz w:val="24"/>
          <w:szCs w:val="24"/>
        </w:rPr>
        <w:t>II - m</w:t>
      </w:r>
      <w:r w:rsidR="000B314D" w:rsidRPr="00D01D13">
        <w:rPr>
          <w:rFonts w:cs="Calibri"/>
          <w:sz w:val="24"/>
          <w:szCs w:val="24"/>
        </w:rPr>
        <w:t xml:space="preserve">odificar o presente Contrato, unilateralmente, para melhor adequação às finalidades de interesse público, respeitados os direitos da </w:t>
      </w:r>
      <w:r w:rsidR="000B314D" w:rsidRPr="00D01D13">
        <w:rPr>
          <w:rFonts w:cs="Calibri"/>
          <w:b/>
          <w:sz w:val="24"/>
          <w:szCs w:val="24"/>
        </w:rPr>
        <w:t>CONTRATADA</w:t>
      </w:r>
      <w:r w:rsidR="000B314D" w:rsidRPr="00D01D13">
        <w:rPr>
          <w:rFonts w:cs="Calibri"/>
          <w:sz w:val="24"/>
          <w:szCs w:val="24"/>
        </w:rPr>
        <w:t>;</w:t>
      </w:r>
    </w:p>
    <w:p w14:paraId="36DD9BF8" w14:textId="2EF55F1A" w:rsidR="000B314D" w:rsidRDefault="000B314D" w:rsidP="001D289F">
      <w:pPr>
        <w:spacing w:before="120" w:after="120" w:line="240" w:lineRule="auto"/>
        <w:jc w:val="both"/>
        <w:rPr>
          <w:rFonts w:cs="Calibri"/>
          <w:sz w:val="24"/>
          <w:szCs w:val="24"/>
        </w:rPr>
      </w:pPr>
      <w:r w:rsidRPr="00D01D13">
        <w:rPr>
          <w:rFonts w:cs="Calibri"/>
          <w:sz w:val="24"/>
          <w:szCs w:val="24"/>
        </w:rPr>
        <w:t xml:space="preserve">III - </w:t>
      </w:r>
      <w:r w:rsidR="001D289F">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259D1DD7" w:rsidR="000B314D" w:rsidRPr="00D01D13" w:rsidRDefault="001D289F" w:rsidP="001D289F">
      <w:pPr>
        <w:spacing w:before="120" w:after="120" w:line="240" w:lineRule="auto"/>
        <w:jc w:val="both"/>
        <w:rPr>
          <w:rFonts w:cs="Calibri"/>
          <w:sz w:val="24"/>
          <w:szCs w:val="24"/>
        </w:rPr>
      </w:pPr>
      <w:r>
        <w:rPr>
          <w:rFonts w:cs="Calibri"/>
          <w:sz w:val="24"/>
          <w:szCs w:val="24"/>
        </w:rPr>
        <w:t>IV - v</w:t>
      </w:r>
      <w:r w:rsidR="000B314D">
        <w:rPr>
          <w:rFonts w:cs="Calibri"/>
          <w:sz w:val="24"/>
          <w:szCs w:val="24"/>
        </w:rPr>
        <w:t>erificar a manutenção, pelo fornecedor, das condições de habilitação estabelecidas na licitação;</w:t>
      </w:r>
    </w:p>
    <w:p w14:paraId="3BDCBC46" w14:textId="7A727519" w:rsidR="000B314D" w:rsidRPr="00D01D13" w:rsidRDefault="001D289F" w:rsidP="001D289F">
      <w:pPr>
        <w:spacing w:before="120" w:after="120" w:line="240" w:lineRule="auto"/>
        <w:jc w:val="both"/>
        <w:rPr>
          <w:rFonts w:cs="Calibri"/>
          <w:sz w:val="24"/>
          <w:szCs w:val="24"/>
        </w:rPr>
      </w:pPr>
      <w:r>
        <w:rPr>
          <w:rFonts w:cs="Calibri"/>
          <w:sz w:val="24"/>
          <w:szCs w:val="24"/>
        </w:rPr>
        <w:t>V - a</w:t>
      </w:r>
      <w:r w:rsidR="000B314D" w:rsidRPr="00D01D13">
        <w:rPr>
          <w:rFonts w:cs="Calibri"/>
          <w:sz w:val="24"/>
          <w:szCs w:val="24"/>
        </w:rPr>
        <w:t>plicar sanções motivadas pela inexecução total ou parcial do ajuste</w:t>
      </w:r>
      <w:r w:rsidR="000B314D">
        <w:rPr>
          <w:rFonts w:cs="Calibri"/>
          <w:sz w:val="24"/>
          <w:szCs w:val="24"/>
        </w:rPr>
        <w:t>.</w:t>
      </w:r>
      <w:r w:rsidR="000B314D" w:rsidRPr="00D01D13">
        <w:rPr>
          <w:rFonts w:cs="Calibri"/>
          <w:sz w:val="24"/>
          <w:szCs w:val="24"/>
        </w:rPr>
        <w:t xml:space="preserve"> </w:t>
      </w:r>
    </w:p>
    <w:p w14:paraId="1E2FA6DE" w14:textId="145E2AAA" w:rsidR="000B314D" w:rsidRDefault="00AB4D10" w:rsidP="001D289F">
      <w:pPr>
        <w:spacing w:before="120" w:after="120" w:line="240" w:lineRule="auto"/>
        <w:jc w:val="both"/>
        <w:rPr>
          <w:rFonts w:cs="Calibri"/>
          <w:sz w:val="24"/>
          <w:szCs w:val="24"/>
        </w:rPr>
      </w:pPr>
      <w:r>
        <w:rPr>
          <w:rFonts w:cs="Calibri"/>
          <w:sz w:val="24"/>
          <w:szCs w:val="24"/>
        </w:rPr>
        <w:t>6</w:t>
      </w:r>
      <w:r w:rsidR="000B314D" w:rsidRPr="00D01D13">
        <w:rPr>
          <w:rFonts w:cs="Calibri"/>
          <w:sz w:val="24"/>
          <w:szCs w:val="24"/>
        </w:rPr>
        <w:t xml:space="preserve">.2. Constitui obrigações da </w:t>
      </w:r>
      <w:r w:rsidR="000B314D" w:rsidRPr="00D01D13">
        <w:rPr>
          <w:rFonts w:cs="Calibri"/>
          <w:b/>
          <w:sz w:val="24"/>
          <w:szCs w:val="24"/>
        </w:rPr>
        <w:t>CONTRATADA</w:t>
      </w:r>
      <w:r w:rsidR="000B314D" w:rsidRPr="00D01D13">
        <w:rPr>
          <w:rFonts w:cs="Calibri"/>
          <w:sz w:val="24"/>
          <w:szCs w:val="24"/>
        </w:rPr>
        <w:t>:</w:t>
      </w:r>
    </w:p>
    <w:p w14:paraId="3131BEBE" w14:textId="7080BD2C" w:rsidR="000B314D" w:rsidRDefault="00AB4D10" w:rsidP="001D289F">
      <w:pPr>
        <w:spacing w:before="120" w:after="120" w:line="240" w:lineRule="auto"/>
        <w:jc w:val="both"/>
        <w:rPr>
          <w:rFonts w:cs="Calibri"/>
          <w:sz w:val="24"/>
          <w:szCs w:val="24"/>
        </w:rPr>
      </w:pPr>
      <w:r>
        <w:rPr>
          <w:rFonts w:cs="Calibri"/>
          <w:sz w:val="24"/>
          <w:szCs w:val="24"/>
        </w:rPr>
        <w:t>I</w:t>
      </w:r>
      <w:r w:rsidR="000B314D">
        <w:rPr>
          <w:rFonts w:cs="Calibri"/>
          <w:sz w:val="24"/>
          <w:szCs w:val="24"/>
        </w:rPr>
        <w:t xml:space="preserve"> - </w:t>
      </w:r>
      <w:r w:rsidR="001D289F">
        <w:rPr>
          <w:rFonts w:cs="Calibri"/>
          <w:sz w:val="24"/>
          <w:szCs w:val="24"/>
        </w:rPr>
        <w:t>a</w:t>
      </w:r>
      <w:r w:rsidR="000B314D" w:rsidRPr="00E145CD">
        <w:rPr>
          <w:rFonts w:cs="Calibri"/>
          <w:sz w:val="24"/>
          <w:szCs w:val="24"/>
        </w:rPr>
        <w:t>tender prontamente a quaisquer exigências da Administração, inerentes ao objeto do presente termo de referência;</w:t>
      </w:r>
    </w:p>
    <w:p w14:paraId="5C6F5364" w14:textId="4C344104" w:rsidR="000B314D" w:rsidRDefault="00AB4D10" w:rsidP="001D289F">
      <w:pPr>
        <w:spacing w:before="120" w:after="120" w:line="240" w:lineRule="auto"/>
        <w:jc w:val="both"/>
        <w:rPr>
          <w:rFonts w:cs="Calibri"/>
          <w:sz w:val="24"/>
          <w:szCs w:val="24"/>
        </w:rPr>
      </w:pPr>
      <w:r>
        <w:rPr>
          <w:rFonts w:cs="Calibri"/>
          <w:sz w:val="24"/>
          <w:szCs w:val="24"/>
        </w:rPr>
        <w:t>II</w:t>
      </w:r>
      <w:r w:rsidR="000B314D">
        <w:rPr>
          <w:rFonts w:cs="Calibri"/>
          <w:sz w:val="24"/>
          <w:szCs w:val="24"/>
        </w:rPr>
        <w:t xml:space="preserve"> - </w:t>
      </w:r>
      <w:r w:rsidR="001D289F">
        <w:rPr>
          <w:rFonts w:cs="Calibri"/>
          <w:sz w:val="24"/>
          <w:szCs w:val="24"/>
        </w:rPr>
        <w:t>p</w:t>
      </w:r>
      <w:r w:rsidR="000B314D" w:rsidRPr="00E145CD">
        <w:rPr>
          <w:rFonts w:cs="Calibri"/>
          <w:sz w:val="24"/>
          <w:szCs w:val="24"/>
        </w:rPr>
        <w:t>restar todos os esclarecimentos e informações que forem solicitados de maneira clara, concisa e lógica, bem como atendendo de imediato às reclamações;</w:t>
      </w:r>
    </w:p>
    <w:p w14:paraId="49AB4960" w14:textId="132D3DB5" w:rsidR="000B314D" w:rsidRDefault="00AB4D10" w:rsidP="001D289F">
      <w:pPr>
        <w:spacing w:before="120" w:after="120" w:line="240" w:lineRule="auto"/>
        <w:jc w:val="both"/>
        <w:rPr>
          <w:rFonts w:cs="Calibri"/>
          <w:sz w:val="24"/>
          <w:szCs w:val="24"/>
        </w:rPr>
      </w:pPr>
      <w:r>
        <w:rPr>
          <w:rFonts w:cs="Calibri"/>
          <w:sz w:val="24"/>
          <w:szCs w:val="24"/>
        </w:rPr>
        <w:t xml:space="preserve">III </w:t>
      </w:r>
      <w:r w:rsidR="000B314D">
        <w:rPr>
          <w:rFonts w:cs="Calibri"/>
          <w:sz w:val="24"/>
          <w:szCs w:val="24"/>
        </w:rPr>
        <w:t xml:space="preserve">- </w:t>
      </w:r>
      <w:r w:rsidR="001D289F">
        <w:rPr>
          <w:rFonts w:cs="Calibri"/>
          <w:sz w:val="24"/>
          <w:szCs w:val="24"/>
        </w:rPr>
        <w:t>n</w:t>
      </w:r>
      <w:r w:rsidR="000B314D" w:rsidRPr="00E145CD">
        <w:rPr>
          <w:rFonts w:cs="Calibri"/>
          <w:sz w:val="24"/>
          <w:szCs w:val="24"/>
        </w:rPr>
        <w:t>ão transferir a terceiros, por qualquer forma, nem mesmo parcialmente, as obrigações assumidas, nem subcontratar qualquer das prestações a que está obrigada, exceto nas condições autorizadas no contrato de prestação de serviços;</w:t>
      </w:r>
    </w:p>
    <w:p w14:paraId="4B2AC11D" w14:textId="7AAFE3D7" w:rsidR="000B314D" w:rsidRDefault="00AB4D10" w:rsidP="001D289F">
      <w:pPr>
        <w:spacing w:before="120" w:after="120" w:line="240" w:lineRule="auto"/>
        <w:jc w:val="both"/>
        <w:rPr>
          <w:rFonts w:cs="Calibri"/>
          <w:sz w:val="24"/>
          <w:szCs w:val="24"/>
        </w:rPr>
      </w:pPr>
      <w:r>
        <w:rPr>
          <w:rFonts w:cs="Calibri"/>
          <w:sz w:val="24"/>
          <w:szCs w:val="24"/>
        </w:rPr>
        <w:lastRenderedPageBreak/>
        <w:t xml:space="preserve">IV </w:t>
      </w:r>
      <w:r w:rsidR="000B314D">
        <w:rPr>
          <w:rFonts w:cs="Calibri"/>
          <w:sz w:val="24"/>
          <w:szCs w:val="24"/>
        </w:rPr>
        <w:t xml:space="preserve">- </w:t>
      </w:r>
      <w:r w:rsidR="001D289F">
        <w:rPr>
          <w:rFonts w:cs="Calibri"/>
          <w:sz w:val="24"/>
          <w:szCs w:val="24"/>
        </w:rPr>
        <w:t>a</w:t>
      </w:r>
      <w:r w:rsidR="000B314D" w:rsidRPr="00E145CD">
        <w:rPr>
          <w:rFonts w:cs="Calibri"/>
          <w:sz w:val="24"/>
          <w:szCs w:val="24"/>
        </w:rPr>
        <w:t>rcar com o pagamento de taxas, impostos, encargos trabalhistas, previdenciários, comerciais e fiscais, bem como seguros, desde que resultantes da contratação com a Câmara Municipal de Quirinópolis necessários à prestação dos serviços;</w:t>
      </w:r>
    </w:p>
    <w:p w14:paraId="423F5C30" w14:textId="149533ED" w:rsidR="000B314D" w:rsidRDefault="00AB4D10" w:rsidP="001D289F">
      <w:pPr>
        <w:spacing w:before="120" w:after="120" w:line="240" w:lineRule="auto"/>
        <w:jc w:val="both"/>
        <w:rPr>
          <w:rFonts w:cs="Calibri"/>
          <w:sz w:val="24"/>
          <w:szCs w:val="24"/>
        </w:rPr>
      </w:pPr>
      <w:r>
        <w:rPr>
          <w:rFonts w:cs="Calibri"/>
          <w:sz w:val="24"/>
          <w:szCs w:val="24"/>
        </w:rPr>
        <w:t xml:space="preserve">V </w:t>
      </w:r>
      <w:r w:rsidR="000B314D">
        <w:rPr>
          <w:rFonts w:cs="Calibri"/>
          <w:sz w:val="24"/>
          <w:szCs w:val="24"/>
        </w:rPr>
        <w:t xml:space="preserve">- </w:t>
      </w:r>
      <w:r w:rsidR="001D289F">
        <w:rPr>
          <w:rFonts w:cs="Calibri"/>
          <w:sz w:val="24"/>
          <w:szCs w:val="24"/>
        </w:rPr>
        <w:t>a</w:t>
      </w:r>
      <w:r w:rsidR="000B314D" w:rsidRPr="00E145CD">
        <w:rPr>
          <w:rFonts w:cs="Calibri"/>
          <w:sz w:val="24"/>
          <w:szCs w:val="24"/>
        </w:rPr>
        <w:t>ssumir todos os encargos de possível demanda trabalhista, cível ou penal, relacionada ao fornecimento, sendo de inteira responsabilidade do fornecedor a contratação de funcionários necessários à perfeita execução do fornecimento;</w:t>
      </w:r>
    </w:p>
    <w:p w14:paraId="13C0716F" w14:textId="10C4740E" w:rsidR="000B314D" w:rsidRDefault="00AB4D10" w:rsidP="001D289F">
      <w:pPr>
        <w:spacing w:before="120" w:after="120" w:line="240" w:lineRule="auto"/>
        <w:jc w:val="both"/>
        <w:rPr>
          <w:rFonts w:cs="Calibri"/>
          <w:sz w:val="24"/>
          <w:szCs w:val="24"/>
        </w:rPr>
      </w:pPr>
      <w:r>
        <w:rPr>
          <w:rFonts w:cs="Calibri"/>
          <w:sz w:val="24"/>
          <w:szCs w:val="24"/>
        </w:rPr>
        <w:t xml:space="preserve">VI </w:t>
      </w:r>
      <w:r w:rsidR="000B314D">
        <w:rPr>
          <w:rFonts w:cs="Calibri"/>
          <w:sz w:val="24"/>
          <w:szCs w:val="24"/>
        </w:rPr>
        <w:t xml:space="preserve">- </w:t>
      </w:r>
      <w:r w:rsidR="001D289F">
        <w:rPr>
          <w:rFonts w:cs="Calibri"/>
          <w:sz w:val="24"/>
          <w:szCs w:val="24"/>
        </w:rPr>
        <w:t>a</w:t>
      </w:r>
      <w:r w:rsidR="000B314D" w:rsidRPr="00E145CD">
        <w:rPr>
          <w:rFonts w:cs="Calibri"/>
          <w:sz w:val="24"/>
          <w:szCs w:val="24"/>
        </w:rPr>
        <w:t>ceitar, nas mesmas condições, os acréscimos e supressões no valor atualizado do contrato, até o limite de 25% (vinte e cinco por cento), consoante estabelece ao artigo 65 da Lei nº 8.666/93;</w:t>
      </w:r>
    </w:p>
    <w:p w14:paraId="471C3D33" w14:textId="7D058516" w:rsidR="0070092D" w:rsidRPr="00D01D13" w:rsidRDefault="00AB4D10" w:rsidP="001D289F">
      <w:pPr>
        <w:spacing w:before="120" w:after="120" w:line="240" w:lineRule="auto"/>
        <w:jc w:val="both"/>
        <w:rPr>
          <w:rFonts w:cs="Calibri"/>
          <w:sz w:val="24"/>
          <w:szCs w:val="24"/>
        </w:rPr>
      </w:pPr>
      <w:r>
        <w:rPr>
          <w:rFonts w:cs="Calibri"/>
          <w:sz w:val="24"/>
          <w:szCs w:val="24"/>
        </w:rPr>
        <w:t xml:space="preserve">VII </w:t>
      </w:r>
      <w:r w:rsidR="000B314D">
        <w:rPr>
          <w:rFonts w:cs="Calibri"/>
          <w:sz w:val="24"/>
          <w:szCs w:val="24"/>
        </w:rPr>
        <w:t xml:space="preserve">- </w:t>
      </w:r>
      <w:r w:rsidR="001D289F">
        <w:rPr>
          <w:rFonts w:cs="Calibri"/>
          <w:sz w:val="24"/>
          <w:szCs w:val="24"/>
        </w:rPr>
        <w:t>m</w:t>
      </w:r>
      <w:r w:rsidR="000B314D" w:rsidRPr="00E145CD">
        <w:rPr>
          <w:rFonts w:cs="Calibri"/>
          <w:sz w:val="24"/>
          <w:szCs w:val="24"/>
        </w:rPr>
        <w:t>anter, durante toda a execução do contrato, em compatibilidade com as obrigações assumidas, todas as condições de habilitação e qualificação exigidas na fase de habilitação da licitação.</w:t>
      </w:r>
    </w:p>
    <w:p w14:paraId="37865B26" w14:textId="2A390BDB"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7</w:t>
      </w:r>
      <w:r>
        <w:rPr>
          <w:rFonts w:cs="Calibri"/>
          <w:b/>
          <w:sz w:val="24"/>
          <w:szCs w:val="24"/>
        </w:rPr>
        <w:t xml:space="preserve">ª - </w:t>
      </w:r>
      <w:r w:rsidRPr="00D01D13">
        <w:rPr>
          <w:rFonts w:cs="Calibri"/>
          <w:b/>
          <w:sz w:val="24"/>
          <w:szCs w:val="24"/>
        </w:rPr>
        <w:t>Das Sanções</w:t>
      </w:r>
    </w:p>
    <w:p w14:paraId="3863982C" w14:textId="3ABBBFB4"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.1. Pela inexecução total ou parcial do presente Contrato a </w:t>
      </w:r>
      <w:r w:rsidR="000B314D" w:rsidRPr="00D01D13">
        <w:rPr>
          <w:rFonts w:cs="Calibri"/>
          <w:b/>
          <w:sz w:val="24"/>
          <w:szCs w:val="24"/>
        </w:rPr>
        <w:t>CONTRATANTE</w:t>
      </w:r>
      <w:r w:rsidR="000B314D" w:rsidRPr="00D01D13">
        <w:rPr>
          <w:rFonts w:cs="Calibri"/>
          <w:sz w:val="24"/>
          <w:szCs w:val="24"/>
        </w:rPr>
        <w:t xml:space="preserve"> poderá, garantida a prévia defesa, aplicar à </w:t>
      </w:r>
      <w:r w:rsidR="000B314D" w:rsidRPr="00D01D13">
        <w:rPr>
          <w:rFonts w:cs="Calibri"/>
          <w:b/>
          <w:sz w:val="24"/>
          <w:szCs w:val="24"/>
        </w:rPr>
        <w:t>CONTRATADA</w:t>
      </w:r>
      <w:r w:rsidR="000B314D" w:rsidRPr="00D01D13">
        <w:rPr>
          <w:rFonts w:cs="Calibri"/>
          <w:sz w:val="24"/>
          <w:szCs w:val="24"/>
        </w:rPr>
        <w:t xml:space="preserve"> as seguintes sanções, na forma dos artigos 86 e 87 da Lei Federal 8.666/93: </w:t>
      </w:r>
    </w:p>
    <w:p w14:paraId="5FD1A1E1" w14:textId="7867A1B7" w:rsidR="000B314D" w:rsidRPr="00D01D13" w:rsidRDefault="001D289F" w:rsidP="001D289F">
      <w:pPr>
        <w:spacing w:before="120" w:after="120" w:line="240" w:lineRule="auto"/>
        <w:jc w:val="both"/>
        <w:rPr>
          <w:rFonts w:cs="Calibri"/>
          <w:sz w:val="24"/>
          <w:szCs w:val="24"/>
        </w:rPr>
      </w:pPr>
      <w:r>
        <w:rPr>
          <w:rFonts w:cs="Calibri"/>
          <w:sz w:val="24"/>
          <w:szCs w:val="24"/>
        </w:rPr>
        <w:t>I - a</w:t>
      </w:r>
      <w:r w:rsidR="000B314D" w:rsidRPr="00D01D13">
        <w:rPr>
          <w:rFonts w:cs="Calibri"/>
          <w:sz w:val="24"/>
          <w:szCs w:val="24"/>
        </w:rPr>
        <w:t>dvertência formal</w:t>
      </w:r>
      <w:r w:rsidR="000B314D">
        <w:rPr>
          <w:rFonts w:cs="Calibri"/>
          <w:sz w:val="24"/>
          <w:szCs w:val="24"/>
        </w:rPr>
        <w:t xml:space="preserve"> </w:t>
      </w:r>
      <w:r w:rsidR="000B314D" w:rsidRPr="00DD5C49">
        <w:rPr>
          <w:rFonts w:eastAsia="Times New Roman" w:cs="Calibri"/>
          <w:sz w:val="24"/>
          <w:szCs w:val="24"/>
          <w:lang w:eastAsia="pt-BR"/>
        </w:rPr>
        <w:t>sempre que forem observadas irregularidades de pequena monta para os quais tenha concorrido</w:t>
      </w:r>
      <w:r w:rsidR="000B314D" w:rsidRPr="00D01D13">
        <w:rPr>
          <w:rFonts w:cs="Calibri"/>
          <w:sz w:val="24"/>
          <w:szCs w:val="24"/>
        </w:rPr>
        <w:t xml:space="preserve">; </w:t>
      </w:r>
    </w:p>
    <w:p w14:paraId="083C2309" w14:textId="7F020104" w:rsidR="000B314D" w:rsidRDefault="001D289F" w:rsidP="001D289F">
      <w:pPr>
        <w:spacing w:before="120" w:after="120" w:line="240" w:lineRule="auto"/>
        <w:jc w:val="both"/>
        <w:rPr>
          <w:rFonts w:eastAsia="Times New Roman" w:cs="Calibri"/>
          <w:sz w:val="24"/>
          <w:szCs w:val="24"/>
          <w:lang w:eastAsia="pt-BR"/>
        </w:rPr>
      </w:pPr>
      <w:r>
        <w:rPr>
          <w:rFonts w:cs="Calibri"/>
          <w:sz w:val="24"/>
          <w:szCs w:val="24"/>
        </w:rPr>
        <w:t>II - m</w:t>
      </w:r>
      <w:r w:rsidR="000B314D" w:rsidRPr="00D01D13">
        <w:rPr>
          <w:rFonts w:cs="Calibri"/>
          <w:sz w:val="24"/>
          <w:szCs w:val="24"/>
        </w:rPr>
        <w:t>ulta moratória d</w:t>
      </w:r>
      <w:r w:rsidR="000B314D">
        <w:rPr>
          <w:rFonts w:cs="Calibri"/>
          <w:sz w:val="24"/>
          <w:szCs w:val="24"/>
        </w:rPr>
        <w:t>iária de</w:t>
      </w:r>
      <w:r w:rsidR="000B314D" w:rsidRPr="00D01D13">
        <w:rPr>
          <w:rFonts w:cs="Calibri"/>
          <w:sz w:val="24"/>
          <w:szCs w:val="24"/>
        </w:rPr>
        <w:t xml:space="preserve"> 0,5% (meio por cento) </w:t>
      </w:r>
      <w:r w:rsidR="000B314D"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000B314D" w:rsidRPr="00D01D13">
        <w:rPr>
          <w:rFonts w:eastAsia="Times New Roman" w:cs="Calibri"/>
          <w:b/>
          <w:sz w:val="24"/>
          <w:szCs w:val="24"/>
          <w:lang w:eastAsia="pt-BR"/>
        </w:rPr>
        <w:t>CONTRATADA</w:t>
      </w:r>
      <w:r w:rsidR="000B314D" w:rsidRPr="00D01D13">
        <w:rPr>
          <w:rFonts w:eastAsia="Times New Roman" w:cs="Calibri"/>
          <w:sz w:val="24"/>
          <w:szCs w:val="24"/>
          <w:lang w:eastAsia="pt-BR"/>
        </w:rPr>
        <w:t>, ou ainda, quando for o caso, cobrado judicialmente;</w:t>
      </w:r>
    </w:p>
    <w:p w14:paraId="0618D223" w14:textId="0D0FBF4D"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sidR="001D289F">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8F50C6A"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sidR="001D289F">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87E6BCE" w:rsidR="000B314D" w:rsidRPr="00D01D13" w:rsidRDefault="000B314D" w:rsidP="001D289F">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sidR="001D289F">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113F6D44" w14:textId="192F0AEE" w:rsidR="000B314D" w:rsidRPr="00D01D13" w:rsidRDefault="00AB4D10" w:rsidP="001D289F">
      <w:pPr>
        <w:spacing w:before="120" w:after="120" w:line="240" w:lineRule="auto"/>
        <w:jc w:val="both"/>
        <w:rPr>
          <w:rFonts w:eastAsia="Times New Roman" w:cs="Calibri"/>
          <w:sz w:val="24"/>
          <w:szCs w:val="24"/>
          <w:lang w:eastAsia="pt-BR"/>
        </w:rPr>
      </w:pPr>
      <w:r>
        <w:rPr>
          <w:rFonts w:cs="Calibri"/>
          <w:sz w:val="24"/>
          <w:szCs w:val="24"/>
        </w:rPr>
        <w:t>7</w:t>
      </w:r>
      <w:r w:rsidR="000B314D" w:rsidRPr="00D01D13">
        <w:rPr>
          <w:rFonts w:cs="Calibri"/>
          <w:sz w:val="24"/>
          <w:szCs w:val="24"/>
        </w:rPr>
        <w:t xml:space="preserve">.2. As multas aplicadas após regular processo administrativo poderão ser descontadas do pagamento a ser feito à </w:t>
      </w:r>
      <w:r w:rsidR="000B314D" w:rsidRPr="00D01D13">
        <w:rPr>
          <w:rFonts w:cs="Calibri"/>
          <w:b/>
          <w:sz w:val="24"/>
          <w:szCs w:val="24"/>
        </w:rPr>
        <w:t>CONTRATADA</w:t>
      </w:r>
      <w:r w:rsidR="000B314D" w:rsidRPr="00D01D13">
        <w:rPr>
          <w:rFonts w:cs="Calibri"/>
          <w:sz w:val="24"/>
          <w:szCs w:val="24"/>
        </w:rPr>
        <w:t xml:space="preserve">. </w:t>
      </w:r>
    </w:p>
    <w:p w14:paraId="494F88F1" w14:textId="24289A97"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.3. A aplicação das multas independe da aplicação das demais sanções. </w:t>
      </w:r>
    </w:p>
    <w:p w14:paraId="0B456B15" w14:textId="7953188A" w:rsidR="000B314D" w:rsidRPr="00D01D13" w:rsidRDefault="00AB4D10" w:rsidP="001D289F">
      <w:pPr>
        <w:spacing w:before="120" w:after="120" w:line="240" w:lineRule="auto"/>
        <w:jc w:val="both"/>
        <w:rPr>
          <w:rFonts w:cs="Calibri"/>
          <w:sz w:val="24"/>
          <w:szCs w:val="24"/>
        </w:rPr>
      </w:pPr>
      <w:r>
        <w:rPr>
          <w:rFonts w:cs="Calibri"/>
          <w:sz w:val="24"/>
          <w:szCs w:val="24"/>
        </w:rPr>
        <w:t>7</w:t>
      </w:r>
      <w:r w:rsidR="000B314D" w:rsidRPr="00D01D13">
        <w:rPr>
          <w:rFonts w:cs="Calibri"/>
          <w:sz w:val="24"/>
          <w:szCs w:val="24"/>
        </w:rPr>
        <w:t xml:space="preserve">.4. As multas não impedem que a </w:t>
      </w:r>
      <w:r w:rsidR="000B314D" w:rsidRPr="00D01D13">
        <w:rPr>
          <w:rFonts w:cs="Calibri"/>
          <w:b/>
          <w:sz w:val="24"/>
          <w:szCs w:val="24"/>
        </w:rPr>
        <w:t>CONTRATANTE</w:t>
      </w:r>
      <w:r w:rsidR="000B314D" w:rsidRPr="00D01D13">
        <w:rPr>
          <w:rFonts w:cs="Calibri"/>
          <w:sz w:val="24"/>
          <w:szCs w:val="24"/>
        </w:rPr>
        <w:t xml:space="preserve"> rescinda unilateralmente o presente Contrato e aplique as outras sanções previstas nos artigos 81, 86 e 87 da Lei Federal 8.666/93.</w:t>
      </w:r>
    </w:p>
    <w:p w14:paraId="0129BCD4" w14:textId="7728B98B" w:rsidR="000B314D" w:rsidRPr="00D01D13" w:rsidRDefault="00AB4D10" w:rsidP="001D289F">
      <w:pPr>
        <w:spacing w:before="120" w:after="120" w:line="240" w:lineRule="auto"/>
        <w:jc w:val="both"/>
        <w:rPr>
          <w:rFonts w:cs="Calibri"/>
          <w:sz w:val="24"/>
          <w:szCs w:val="24"/>
        </w:rPr>
      </w:pPr>
      <w:r>
        <w:rPr>
          <w:rFonts w:cs="Calibri"/>
          <w:sz w:val="24"/>
          <w:szCs w:val="24"/>
        </w:rPr>
        <w:lastRenderedPageBreak/>
        <w:t>7</w:t>
      </w:r>
      <w:r w:rsidR="000B314D" w:rsidRPr="00D01D13">
        <w:rPr>
          <w:rFonts w:cs="Calibri"/>
          <w:sz w:val="24"/>
          <w:szCs w:val="24"/>
        </w:rPr>
        <w:t xml:space="preserve">.5. </w:t>
      </w:r>
      <w:r w:rsidR="000B314D"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2164A5B8" w14:textId="3D781E95" w:rsidR="0070092D" w:rsidRPr="00D01D13" w:rsidRDefault="00AB4D10" w:rsidP="001D289F">
      <w:pPr>
        <w:spacing w:before="120" w:after="120" w:line="240" w:lineRule="auto"/>
        <w:jc w:val="both"/>
        <w:rPr>
          <w:rFonts w:cs="Calibri"/>
          <w:b/>
          <w:sz w:val="24"/>
          <w:szCs w:val="24"/>
        </w:rPr>
      </w:pPr>
      <w:r>
        <w:rPr>
          <w:rFonts w:eastAsia="Times New Roman" w:cs="Calibri"/>
          <w:sz w:val="24"/>
          <w:szCs w:val="24"/>
          <w:lang w:eastAsia="pt-BR"/>
        </w:rPr>
        <w:t>7</w:t>
      </w:r>
      <w:r w:rsidR="000B314D" w:rsidRPr="00D01D13">
        <w:rPr>
          <w:rFonts w:eastAsia="Times New Roman" w:cs="Calibri"/>
          <w:sz w:val="24"/>
          <w:szCs w:val="24"/>
          <w:lang w:eastAsia="pt-BR"/>
        </w:rPr>
        <w:t xml:space="preserve">.6. As sanções previstas nos incisos I, II, IV e V, do item </w:t>
      </w:r>
      <w:r>
        <w:rPr>
          <w:rFonts w:eastAsia="Times New Roman" w:cs="Calibri"/>
          <w:sz w:val="24"/>
          <w:szCs w:val="24"/>
          <w:lang w:eastAsia="pt-BR"/>
        </w:rPr>
        <w:t>7</w:t>
      </w:r>
      <w:r w:rsidR="000B314D" w:rsidRPr="00D01D13">
        <w:rPr>
          <w:rFonts w:eastAsia="Times New Roman" w:cs="Calibri"/>
          <w:sz w:val="24"/>
          <w:szCs w:val="24"/>
          <w:lang w:eastAsia="pt-BR"/>
        </w:rPr>
        <w:t>.1., poderão ser aplicadas juntamente com a do inciso III, facultada a defesa prévia do interessado, no processo, no prazo de 5 (cinco) dias úteis, na forma do § 1º do art. 86 e do § 2º do art. 87, ambos da Lei de Licitações.</w:t>
      </w:r>
      <w:r w:rsidR="000B314D" w:rsidRPr="00D01D13">
        <w:rPr>
          <w:rFonts w:cs="Calibri"/>
          <w:b/>
          <w:sz w:val="24"/>
          <w:szCs w:val="24"/>
        </w:rPr>
        <w:t xml:space="preserve">  </w:t>
      </w:r>
      <w:r w:rsidR="000B314D" w:rsidRPr="00D01D13">
        <w:rPr>
          <w:rFonts w:cs="Calibri"/>
          <w:b/>
          <w:sz w:val="24"/>
          <w:szCs w:val="24"/>
        </w:rPr>
        <w:tab/>
      </w:r>
    </w:p>
    <w:p w14:paraId="18A34634" w14:textId="6BDEA599"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8</w:t>
      </w:r>
      <w:r>
        <w:rPr>
          <w:rFonts w:cs="Calibri"/>
          <w:b/>
          <w:sz w:val="24"/>
          <w:szCs w:val="24"/>
        </w:rPr>
        <w:t xml:space="preserve">ª - </w:t>
      </w:r>
      <w:r w:rsidRPr="00D01D13">
        <w:rPr>
          <w:rFonts w:cs="Calibri"/>
          <w:b/>
          <w:sz w:val="24"/>
          <w:szCs w:val="24"/>
        </w:rPr>
        <w:t>Da Rescisão</w:t>
      </w:r>
    </w:p>
    <w:p w14:paraId="4AC8FA61" w14:textId="7609F92A" w:rsidR="000B314D" w:rsidRPr="00D01D13" w:rsidRDefault="00AB4D10" w:rsidP="001D289F">
      <w:pPr>
        <w:spacing w:before="120" w:after="120" w:line="240" w:lineRule="auto"/>
        <w:jc w:val="both"/>
        <w:rPr>
          <w:rFonts w:cs="Calibri"/>
          <w:sz w:val="24"/>
          <w:szCs w:val="24"/>
        </w:rPr>
      </w:pPr>
      <w:r>
        <w:rPr>
          <w:rFonts w:cs="Calibri"/>
          <w:sz w:val="24"/>
          <w:szCs w:val="24"/>
        </w:rPr>
        <w:t>8</w:t>
      </w:r>
      <w:r w:rsidR="000B314D"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21A8E23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6FBDF5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567CDA4F"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ECFE3BE"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6DBB7B8A"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1D289F">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2D3655AB" w14:textId="03D5C4ED" w:rsidR="0070092D" w:rsidRPr="00D01D13" w:rsidRDefault="00AB4D10" w:rsidP="001D289F">
      <w:pPr>
        <w:spacing w:before="120" w:after="120" w:line="240" w:lineRule="auto"/>
        <w:jc w:val="both"/>
        <w:rPr>
          <w:rFonts w:cs="Calibri"/>
          <w:sz w:val="24"/>
          <w:szCs w:val="24"/>
        </w:rPr>
      </w:pPr>
      <w:r>
        <w:rPr>
          <w:rFonts w:cs="Calibri"/>
          <w:sz w:val="24"/>
          <w:szCs w:val="24"/>
        </w:rPr>
        <w:t>8</w:t>
      </w:r>
      <w:r w:rsidR="000B314D" w:rsidRPr="00D01D13">
        <w:rPr>
          <w:rFonts w:cs="Calibri"/>
          <w:sz w:val="24"/>
          <w:szCs w:val="24"/>
        </w:rPr>
        <w:t>.2. A parte que der causa ao rompimento sem justo motivo, do presente contrato indenizará a outra na quantia equivalente a 10 % (</w:t>
      </w:r>
      <w:r w:rsidR="000B314D">
        <w:rPr>
          <w:rFonts w:cs="Calibri"/>
          <w:sz w:val="24"/>
          <w:szCs w:val="24"/>
        </w:rPr>
        <w:t>d</w:t>
      </w:r>
      <w:r w:rsidR="000B314D"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7015A2F" w14:textId="1A411D9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w:t>
      </w:r>
      <w:r w:rsidR="00AB4D10">
        <w:rPr>
          <w:rFonts w:cs="Calibri"/>
          <w:b/>
          <w:sz w:val="24"/>
          <w:szCs w:val="24"/>
        </w:rPr>
        <w:t>9</w:t>
      </w:r>
      <w:r>
        <w:rPr>
          <w:rFonts w:cs="Calibri"/>
          <w:b/>
          <w:sz w:val="24"/>
          <w:szCs w:val="24"/>
        </w:rPr>
        <w:t xml:space="preserve">ª - </w:t>
      </w:r>
      <w:r w:rsidRPr="00D01D13">
        <w:rPr>
          <w:rFonts w:cs="Calibri"/>
          <w:b/>
          <w:sz w:val="24"/>
          <w:szCs w:val="24"/>
        </w:rPr>
        <w:t>Da Vinculação</w:t>
      </w:r>
    </w:p>
    <w:p w14:paraId="18814216" w14:textId="788999B9" w:rsidR="0070092D" w:rsidRPr="00D01D13" w:rsidRDefault="00AB4D10" w:rsidP="001D289F">
      <w:pPr>
        <w:spacing w:before="120" w:after="120" w:line="240" w:lineRule="auto"/>
        <w:jc w:val="both"/>
        <w:rPr>
          <w:rFonts w:cs="Calibri"/>
          <w:sz w:val="24"/>
          <w:szCs w:val="24"/>
        </w:rPr>
      </w:pPr>
      <w:r>
        <w:rPr>
          <w:rFonts w:cs="Calibri"/>
          <w:sz w:val="24"/>
          <w:szCs w:val="24"/>
        </w:rPr>
        <w:t>9</w:t>
      </w:r>
      <w:r w:rsidR="000B314D" w:rsidRPr="00D01D13">
        <w:rPr>
          <w:rFonts w:cs="Calibri"/>
          <w:sz w:val="24"/>
          <w:szCs w:val="24"/>
        </w:rPr>
        <w:t>.1. Este Contrato está vinculado ao dispositivo da Modalidade de Licitação a que deu origem a Contratação, juntamente com a proposta apresentada.</w:t>
      </w:r>
    </w:p>
    <w:p w14:paraId="277C0672" w14:textId="2993404F"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láusula 1</w:t>
      </w:r>
      <w:r w:rsidR="00AB4D10">
        <w:rPr>
          <w:rFonts w:cs="Calibri"/>
          <w:b/>
          <w:sz w:val="24"/>
          <w:szCs w:val="24"/>
        </w:rPr>
        <w:t>0</w:t>
      </w:r>
      <w:r>
        <w:rPr>
          <w:rFonts w:cs="Calibri"/>
          <w:b/>
          <w:sz w:val="24"/>
          <w:szCs w:val="24"/>
        </w:rPr>
        <w:t xml:space="preserve">ª - </w:t>
      </w:r>
      <w:r w:rsidRPr="00D01D13">
        <w:rPr>
          <w:rFonts w:cs="Calibri"/>
          <w:b/>
          <w:sz w:val="24"/>
          <w:szCs w:val="24"/>
        </w:rPr>
        <w:t>Das Omissões</w:t>
      </w:r>
    </w:p>
    <w:p w14:paraId="31D10BFA" w14:textId="4ADB9945" w:rsidR="0070092D" w:rsidRPr="001D289F"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0</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2811A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1</w:t>
      </w:r>
      <w:r>
        <w:rPr>
          <w:rFonts w:cs="Calibri"/>
          <w:b/>
          <w:sz w:val="24"/>
          <w:szCs w:val="24"/>
        </w:rPr>
        <w:t xml:space="preserve">ª - </w:t>
      </w:r>
      <w:r w:rsidRPr="00D01D13">
        <w:rPr>
          <w:rFonts w:cs="Calibri"/>
          <w:b/>
          <w:sz w:val="24"/>
          <w:szCs w:val="24"/>
        </w:rPr>
        <w:t>Do Foro</w:t>
      </w:r>
    </w:p>
    <w:p w14:paraId="525BD5C5" w14:textId="0099D7BE" w:rsidR="000B314D" w:rsidRDefault="000B314D" w:rsidP="001D289F">
      <w:pPr>
        <w:spacing w:before="120" w:after="120" w:line="240" w:lineRule="auto"/>
        <w:jc w:val="both"/>
        <w:rPr>
          <w:rFonts w:cs="Calibri"/>
          <w:sz w:val="24"/>
          <w:szCs w:val="24"/>
        </w:rPr>
      </w:pPr>
      <w:r w:rsidRPr="00D01D13">
        <w:rPr>
          <w:rFonts w:cs="Calibri"/>
          <w:sz w:val="24"/>
          <w:szCs w:val="24"/>
        </w:rPr>
        <w:t>1</w:t>
      </w:r>
      <w:r w:rsidR="00AB4D10">
        <w:rPr>
          <w:rFonts w:cs="Calibri"/>
          <w:sz w:val="24"/>
          <w:szCs w:val="24"/>
        </w:rPr>
        <w:t>1</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27D0469B" w14:textId="4E0FF7CD" w:rsidR="000B314D" w:rsidRDefault="000B314D" w:rsidP="001D289F">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0A5D123" w14:textId="0AF457A5" w:rsidR="000B314D" w:rsidRDefault="000B314D" w:rsidP="001D289F">
      <w:pPr>
        <w:spacing w:before="120" w:after="120" w:line="240" w:lineRule="auto"/>
        <w:jc w:val="both"/>
        <w:rPr>
          <w:rFonts w:cs="Calibri"/>
          <w:sz w:val="24"/>
          <w:szCs w:val="24"/>
        </w:rPr>
      </w:pPr>
      <w:r w:rsidRPr="00CA2B40">
        <w:rPr>
          <w:rFonts w:cs="Calibri"/>
          <w:sz w:val="24"/>
          <w:szCs w:val="24"/>
        </w:rPr>
        <w:t>Quirinópolis, ____ de ______ de</w:t>
      </w:r>
      <w:r w:rsidR="001D289F">
        <w:rPr>
          <w:rFonts w:cs="Calibri"/>
          <w:sz w:val="24"/>
          <w:szCs w:val="24"/>
        </w:rPr>
        <w:t xml:space="preserve"> 202</w:t>
      </w:r>
      <w:r w:rsidR="00F808A0">
        <w:rPr>
          <w:rFonts w:cs="Calibri"/>
          <w:sz w:val="24"/>
          <w:szCs w:val="24"/>
        </w:rPr>
        <w:t>3</w:t>
      </w:r>
      <w:r w:rsidR="001D289F">
        <w:rPr>
          <w:rFonts w:cs="Calibri"/>
          <w:sz w:val="24"/>
          <w:szCs w:val="24"/>
        </w:rPr>
        <w:t>.</w:t>
      </w: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0B314D" w:rsidRPr="00444365" w14:paraId="264B90F5" w14:textId="77777777" w:rsidTr="0070092D">
        <w:tc>
          <w:tcPr>
            <w:tcW w:w="4628" w:type="dxa"/>
            <w:gridSpan w:val="2"/>
            <w:tcBorders>
              <w:top w:val="single" w:sz="4" w:space="0" w:color="auto"/>
            </w:tcBorders>
          </w:tcPr>
          <w:p w14:paraId="08DA9744" w14:textId="77777777" w:rsidR="000B314D" w:rsidRPr="00444365" w:rsidRDefault="000B314D" w:rsidP="00083F60">
            <w:pPr>
              <w:spacing w:after="0"/>
              <w:jc w:val="center"/>
              <w:rPr>
                <w:rFonts w:cs="Calibri"/>
              </w:rPr>
            </w:pPr>
            <w:r w:rsidRPr="00444365">
              <w:rPr>
                <w:rFonts w:cs="Calibri"/>
              </w:rPr>
              <w:t>Câmara Municipal de Quirinópolis</w:t>
            </w:r>
          </w:p>
          <w:p w14:paraId="44E9CD6A" w14:textId="77777777" w:rsidR="000B314D" w:rsidRPr="00444365" w:rsidRDefault="000B314D" w:rsidP="00083F60">
            <w:pPr>
              <w:spacing w:after="0"/>
              <w:jc w:val="center"/>
              <w:rPr>
                <w:rFonts w:cs="Calibri"/>
              </w:rPr>
            </w:pPr>
            <w:r>
              <w:rPr>
                <w:rFonts w:cs="Calibri"/>
                <w:b/>
              </w:rPr>
              <w:t>FERNANDO MENDES NOVAIS</w:t>
            </w:r>
          </w:p>
          <w:p w14:paraId="587A40CF" w14:textId="77777777" w:rsidR="000B314D" w:rsidRPr="00444365" w:rsidRDefault="000B314D" w:rsidP="00083F60">
            <w:pPr>
              <w:spacing w:after="0"/>
              <w:jc w:val="center"/>
              <w:rPr>
                <w:rFonts w:cs="Calibri"/>
              </w:rPr>
            </w:pPr>
            <w:r w:rsidRPr="00444365">
              <w:rPr>
                <w:rFonts w:cs="Calibri"/>
              </w:rPr>
              <w:t>Presidente da Câmara</w:t>
            </w:r>
          </w:p>
          <w:p w14:paraId="65153537" w14:textId="77777777" w:rsidR="000B314D" w:rsidRPr="00444365" w:rsidRDefault="000B314D" w:rsidP="00083F60">
            <w:pPr>
              <w:autoSpaceDE w:val="0"/>
              <w:autoSpaceDN w:val="0"/>
              <w:adjustRightInd w:val="0"/>
              <w:spacing w:after="0"/>
              <w:jc w:val="center"/>
              <w:rPr>
                <w:rFonts w:cs="Calibri"/>
              </w:rPr>
            </w:pPr>
            <w:r w:rsidRPr="00444365">
              <w:rPr>
                <w:rFonts w:cs="Calibri"/>
                <w:b/>
              </w:rPr>
              <w:t>Contratante</w:t>
            </w:r>
          </w:p>
        </w:tc>
        <w:tc>
          <w:tcPr>
            <w:tcW w:w="495" w:type="dxa"/>
          </w:tcPr>
          <w:p w14:paraId="79A76E05" w14:textId="77777777" w:rsidR="000B314D" w:rsidRPr="00444365" w:rsidRDefault="000B314D" w:rsidP="00083F60">
            <w:pPr>
              <w:autoSpaceDE w:val="0"/>
              <w:autoSpaceDN w:val="0"/>
              <w:adjustRightInd w:val="0"/>
              <w:spacing w:after="0"/>
              <w:rPr>
                <w:rFonts w:cs="Calibri"/>
              </w:rPr>
            </w:pPr>
          </w:p>
        </w:tc>
        <w:tc>
          <w:tcPr>
            <w:tcW w:w="4344" w:type="dxa"/>
            <w:tcBorders>
              <w:top w:val="single" w:sz="4" w:space="0" w:color="auto"/>
            </w:tcBorders>
          </w:tcPr>
          <w:p w14:paraId="2734BD5D" w14:textId="77777777" w:rsidR="000B314D" w:rsidRPr="00444365" w:rsidRDefault="000B314D" w:rsidP="00083F60">
            <w:pPr>
              <w:autoSpaceDE w:val="0"/>
              <w:autoSpaceDN w:val="0"/>
              <w:adjustRightInd w:val="0"/>
              <w:spacing w:after="0"/>
              <w:jc w:val="center"/>
              <w:rPr>
                <w:rFonts w:cs="Calibri"/>
              </w:rPr>
            </w:pPr>
            <w:r w:rsidRPr="00444365">
              <w:rPr>
                <w:rFonts w:cs="Calibri"/>
              </w:rPr>
              <w:t>Empresa</w:t>
            </w:r>
          </w:p>
          <w:p w14:paraId="2D5162E4" w14:textId="0D5A6955" w:rsidR="000B314D" w:rsidRPr="00444365" w:rsidRDefault="00083F60" w:rsidP="00083F60">
            <w:pPr>
              <w:autoSpaceDE w:val="0"/>
              <w:autoSpaceDN w:val="0"/>
              <w:adjustRightInd w:val="0"/>
              <w:spacing w:after="0"/>
              <w:jc w:val="center"/>
              <w:rPr>
                <w:rFonts w:cs="Calibri"/>
                <w:b/>
              </w:rPr>
            </w:pPr>
            <w:r>
              <w:rPr>
                <w:noProof/>
                <w:lang w:eastAsia="pt-BR"/>
              </w:rPr>
              <mc:AlternateContent>
                <mc:Choice Requires="wps">
                  <w:drawing>
                    <wp:anchor distT="0" distB="0" distL="114300" distR="114300" simplePos="0" relativeHeight="251660288" behindDoc="0" locked="0" layoutInCell="1" allowOverlap="1" wp14:anchorId="126FAE92" wp14:editId="60879F52">
                      <wp:simplePos x="0" y="0"/>
                      <wp:positionH relativeFrom="column">
                        <wp:posOffset>620395</wp:posOffset>
                      </wp:positionH>
                      <wp:positionV relativeFrom="paragraph">
                        <wp:posOffset>310515</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6" style="position:absolute;left:0;text-align:left;margin-left:48.85pt;margin-top:24.4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">
                      <v:textbox inset="0,0,0,0">
                        <w:txbxContent>
                          <w:p w14:paraId="264B75D9" w14:textId="77777777" w:rsidR="0047367B" w:rsidRPr="00322F77" w:rsidRDefault="0047367B" w:rsidP="000B314D">
                            <w:pPr>
                              <w:jc w:val="center"/>
                              <w:rPr>
                                <w:sz w:val="24"/>
                                <w:szCs w:val="24"/>
                              </w:rPr>
                            </w:pPr>
                            <w:r w:rsidRPr="00322F77">
                              <w:rPr>
                                <w:sz w:val="24"/>
                                <w:szCs w:val="24"/>
                              </w:rPr>
                              <w:t>P U B L I C A D O</w:t>
                            </w:r>
                          </w:p>
                          <w:p w14:paraId="37F4BF3A" w14:textId="77777777" w:rsidR="0047367B" w:rsidRPr="00322F77" w:rsidRDefault="0047367B" w:rsidP="000B314D">
                            <w:pPr>
                              <w:jc w:val="center"/>
                              <w:rPr>
                                <w:sz w:val="24"/>
                                <w:szCs w:val="24"/>
                              </w:rPr>
                            </w:pPr>
                            <w:r w:rsidRPr="00322F77">
                              <w:rPr>
                                <w:sz w:val="24"/>
                                <w:szCs w:val="24"/>
                              </w:rPr>
                              <w:t xml:space="preserve">PLACAR </w:t>
                            </w:r>
                          </w:p>
                          <w:p w14:paraId="4358F328" w14:textId="77777777" w:rsidR="0047367B" w:rsidRPr="00322F77" w:rsidRDefault="0047367B" w:rsidP="000B314D">
                            <w:pPr>
                              <w:jc w:val="center"/>
                              <w:rPr>
                                <w:sz w:val="24"/>
                                <w:szCs w:val="24"/>
                              </w:rPr>
                            </w:pPr>
                            <w:r w:rsidRPr="00322F77">
                              <w:rPr>
                                <w:sz w:val="24"/>
                                <w:szCs w:val="24"/>
                              </w:rPr>
                              <w:t>Câmara Municipal de Quirinópolis</w:t>
                            </w:r>
                          </w:p>
                          <w:p w14:paraId="46750C43" w14:textId="77777777" w:rsidR="0047367B" w:rsidRPr="00322F77" w:rsidRDefault="0047367B" w:rsidP="000B314D">
                            <w:pPr>
                              <w:jc w:val="center"/>
                              <w:rPr>
                                <w:sz w:val="24"/>
                                <w:szCs w:val="24"/>
                              </w:rPr>
                            </w:pPr>
                          </w:p>
                          <w:p w14:paraId="1364522A" w14:textId="77777777" w:rsidR="0047367B" w:rsidRPr="00322F77" w:rsidRDefault="0047367B" w:rsidP="000B314D">
                            <w:pPr>
                              <w:jc w:val="center"/>
                              <w:rPr>
                                <w:sz w:val="24"/>
                                <w:szCs w:val="24"/>
                              </w:rPr>
                            </w:pPr>
                            <w:r w:rsidRPr="00322F77">
                              <w:rPr>
                                <w:sz w:val="24"/>
                                <w:szCs w:val="24"/>
                              </w:rPr>
                              <w:t>Em ______/_______/________</w:t>
                            </w:r>
                          </w:p>
                          <w:p w14:paraId="0AB0D759" w14:textId="77777777" w:rsidR="0047367B" w:rsidRDefault="0047367B" w:rsidP="000B314D">
                            <w:pPr>
                              <w:pStyle w:val="Ttulo4"/>
                            </w:pPr>
                          </w:p>
                          <w:p w14:paraId="3D422CC0" w14:textId="77777777" w:rsidR="0047367B" w:rsidRPr="00FE2AB3" w:rsidRDefault="0047367B" w:rsidP="000B314D">
                            <w:pPr>
                              <w:pStyle w:val="Ttulo4"/>
                              <w:rPr>
                                <w:sz w:val="14"/>
                              </w:rPr>
                            </w:pPr>
                          </w:p>
                          <w:p w14:paraId="2EBB9D2A" w14:textId="77777777" w:rsidR="0047367B" w:rsidRPr="00534495" w:rsidRDefault="0047367B" w:rsidP="000B314D">
                            <w:pPr>
                              <w:pStyle w:val="Ttulo4"/>
                              <w:rPr>
                                <w:sz w:val="24"/>
                              </w:rPr>
                            </w:pPr>
                            <w:r w:rsidRPr="00534495">
                              <w:rPr>
                                <w:sz w:val="24"/>
                              </w:rPr>
                              <w:t>__</w:t>
                            </w:r>
                            <w:r>
                              <w:rPr>
                                <w:sz w:val="24"/>
                              </w:rPr>
                              <w:t>__</w:t>
                            </w:r>
                            <w:r w:rsidRPr="00534495">
                              <w:rPr>
                                <w:sz w:val="24"/>
                              </w:rPr>
                              <w:t>________________________</w:t>
                            </w:r>
                          </w:p>
                          <w:p w14:paraId="6E891ECF" w14:textId="77777777" w:rsidR="0047367B" w:rsidRPr="00534495" w:rsidRDefault="0047367B" w:rsidP="000B314D">
                            <w:pPr>
                              <w:pStyle w:val="Ttulo4"/>
                              <w:rPr>
                                <w:sz w:val="24"/>
                              </w:rPr>
                            </w:pPr>
                            <w:r>
                              <w:rPr>
                                <w:sz w:val="24"/>
                              </w:rPr>
                              <w:t>Secretária da Câmara Municipal</w:t>
                            </w:r>
                          </w:p>
                        </w:txbxContent>
                      </v:textbox>
                    </v:rect>
                  </w:pict>
                </mc:Fallback>
              </mc:AlternateContent>
            </w:r>
            <w:r w:rsidR="000B314D" w:rsidRPr="00444365">
              <w:rPr>
                <w:rFonts w:cs="Calibri"/>
                <w:b/>
              </w:rPr>
              <w:t>Contratad</w:t>
            </w:r>
            <w:r w:rsidR="000B314D">
              <w:rPr>
                <w:rFonts w:cs="Calibri"/>
                <w:b/>
              </w:rPr>
              <w:t>a</w:t>
            </w:r>
          </w:p>
        </w:tc>
      </w:tr>
      <w:tr w:rsidR="000B314D" w:rsidRPr="00444365" w14:paraId="190097D6" w14:textId="77777777" w:rsidTr="0070092D">
        <w:trPr>
          <w:gridAfter w:val="3"/>
          <w:wAfter w:w="5123" w:type="dxa"/>
        </w:trPr>
        <w:tc>
          <w:tcPr>
            <w:tcW w:w="4344" w:type="dxa"/>
          </w:tcPr>
          <w:p w14:paraId="1F97AE26" w14:textId="77777777" w:rsidR="000B314D" w:rsidRPr="00444365" w:rsidRDefault="000B314D" w:rsidP="001D289F">
            <w:pPr>
              <w:autoSpaceDE w:val="0"/>
              <w:autoSpaceDN w:val="0"/>
              <w:adjustRightInd w:val="0"/>
              <w:rPr>
                <w:rFonts w:cs="Calibri"/>
                <w:b/>
              </w:rPr>
            </w:pPr>
          </w:p>
        </w:tc>
      </w:tr>
    </w:tbl>
    <w:p w14:paraId="5C03996F" w14:textId="3A9BFD8A" w:rsidR="000B314D" w:rsidRPr="001D289F" w:rsidRDefault="000B314D" w:rsidP="001D289F">
      <w:pPr>
        <w:autoSpaceDE w:val="0"/>
        <w:autoSpaceDN w:val="0"/>
        <w:adjustRightInd w:val="0"/>
        <w:rPr>
          <w:rFonts w:cs="Calibri"/>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198E2F17" w:rsidR="006F014C" w:rsidRPr="0007359C" w:rsidRDefault="000B314D" w:rsidP="0070092D">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30D" w14:textId="77777777" w:rsidR="00DA5349" w:rsidRDefault="00DA5349" w:rsidP="00406EF2">
      <w:pPr>
        <w:spacing w:after="0" w:line="240" w:lineRule="auto"/>
      </w:pPr>
      <w:r>
        <w:separator/>
      </w:r>
    </w:p>
  </w:endnote>
  <w:endnote w:type="continuationSeparator" w:id="0">
    <w:p w14:paraId="1877B0C7" w14:textId="77777777" w:rsidR="00DA5349" w:rsidRDefault="00DA5349"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1AF" w14:textId="77777777" w:rsidR="0047367B" w:rsidRDefault="0047367B">
    <w:pPr>
      <w:pStyle w:val="Rodap"/>
    </w:pPr>
  </w:p>
  <w:tbl>
    <w:tblPr>
      <w:tblStyle w:val="Tabelacomgrade"/>
      <w:tblW w:w="10911" w:type="dxa"/>
      <w:tblInd w:w="-563" w:type="dxa"/>
      <w:tblLook w:val="04A0" w:firstRow="1" w:lastRow="0" w:firstColumn="1" w:lastColumn="0" w:noHBand="0" w:noVBand="1"/>
    </w:tblPr>
    <w:tblGrid>
      <w:gridCol w:w="696"/>
      <w:gridCol w:w="3336"/>
      <w:gridCol w:w="682"/>
      <w:gridCol w:w="3956"/>
      <w:gridCol w:w="682"/>
      <w:gridCol w:w="1559"/>
    </w:tblGrid>
    <w:tr w:rsidR="0047367B" w14:paraId="25AEDA53" w14:textId="77777777" w:rsidTr="002C0FAC">
      <w:tc>
        <w:tcPr>
          <w:tcW w:w="696" w:type="dxa"/>
          <w:tcBorders>
            <w:top w:val="single" w:sz="4" w:space="0" w:color="auto"/>
            <w:left w:val="nil"/>
            <w:bottom w:val="nil"/>
            <w:right w:val="nil"/>
          </w:tcBorders>
        </w:tcPr>
        <w:p w14:paraId="74B5864A" w14:textId="77777777" w:rsidR="0047367B" w:rsidRDefault="0047367B"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26.9pt">
                <v:imagedata r:id="rId1" o:title=""/>
              </v:shape>
              <o:OLEObject Type="Embed" ProgID="CorelDraw.Graphic.20" ShapeID="_x0000_i1025" DrawAspect="Content" ObjectID="_1745124843"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47367B" w:rsidRDefault="0047367B"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47367B" w14:paraId="1B6C7D42" w14:textId="77777777" w:rsidTr="00BF61B8">
      <w:tc>
        <w:tcPr>
          <w:tcW w:w="696" w:type="dxa"/>
          <w:tcBorders>
            <w:top w:val="nil"/>
            <w:left w:val="nil"/>
            <w:bottom w:val="nil"/>
            <w:right w:val="nil"/>
          </w:tcBorders>
        </w:tcPr>
        <w:p w14:paraId="3FFA78B2" w14:textId="77777777" w:rsidR="0047367B" w:rsidRDefault="0047367B" w:rsidP="002C0FAC">
          <w:pPr>
            <w:pStyle w:val="Rodap"/>
          </w:pPr>
          <w:r>
            <w:object w:dxaOrig="442" w:dyaOrig="438" w14:anchorId="18900686">
              <v:shape id="_x0000_i1026" type="#_x0000_t75" style="width:23.8pt;height:23.8pt">
                <v:imagedata r:id="rId3" o:title=""/>
              </v:shape>
              <o:OLEObject Type="Embed" ProgID="CorelDraw.Graphic.20" ShapeID="_x0000_i1026" DrawAspect="Content" ObjectID="_1745124844" r:id="rId4"/>
            </w:object>
          </w:r>
        </w:p>
      </w:tc>
      <w:tc>
        <w:tcPr>
          <w:tcW w:w="3336" w:type="dxa"/>
          <w:tcBorders>
            <w:top w:val="nil"/>
            <w:left w:val="nil"/>
            <w:bottom w:val="nil"/>
            <w:right w:val="nil"/>
          </w:tcBorders>
          <w:vAlign w:val="center"/>
        </w:tcPr>
        <w:p w14:paraId="06F516A4" w14:textId="77777777" w:rsidR="0047367B" w:rsidRDefault="0047367B"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47367B" w:rsidRDefault="0047367B" w:rsidP="002C0FAC">
          <w:pPr>
            <w:pStyle w:val="Rodap"/>
          </w:pPr>
          <w:r>
            <w:object w:dxaOrig="470" w:dyaOrig="471" w14:anchorId="6856F94D">
              <v:shape id="_x0000_i1027" type="#_x0000_t75" style="width:23.15pt;height:23.15pt">
                <v:imagedata r:id="rId5" o:title=""/>
              </v:shape>
              <o:OLEObject Type="Embed" ProgID="CorelDraw.Graphic.20" ShapeID="_x0000_i1027" DrawAspect="Content" ObjectID="_1745124845" r:id="rId6"/>
            </w:object>
          </w:r>
        </w:p>
      </w:tc>
      <w:tc>
        <w:tcPr>
          <w:tcW w:w="3956" w:type="dxa"/>
          <w:tcBorders>
            <w:top w:val="nil"/>
            <w:left w:val="nil"/>
            <w:bottom w:val="nil"/>
            <w:right w:val="nil"/>
          </w:tcBorders>
          <w:vAlign w:val="center"/>
        </w:tcPr>
        <w:p w14:paraId="502C4EA4" w14:textId="77777777" w:rsidR="0047367B" w:rsidRDefault="0047367B"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47367B" w:rsidRPr="0073698A" w:rsidRDefault="0047367B" w:rsidP="00BF61B8">
          <w:pPr>
            <w:pStyle w:val="Rodap"/>
            <w:rPr>
              <w:sz w:val="20"/>
              <w:szCs w:val="20"/>
            </w:rPr>
          </w:pPr>
          <w:r w:rsidRPr="0073698A">
            <w:rPr>
              <w:sz w:val="20"/>
              <w:szCs w:val="20"/>
            </w:rPr>
            <w:object w:dxaOrig="464" w:dyaOrig="464" w14:anchorId="6BA6E8C5">
              <v:shape id="_x0000_i1028" type="#_x0000_t75" style="width:23.15pt;height:23.15pt">
                <v:imagedata r:id="rId7" o:title=""/>
              </v:shape>
              <o:OLEObject Type="Embed" ProgID="CorelDraw.Graphic.20" ShapeID="_x0000_i1028" DrawAspect="Content" ObjectID="_1745124846" r:id="rId8"/>
            </w:object>
          </w:r>
        </w:p>
      </w:tc>
      <w:tc>
        <w:tcPr>
          <w:tcW w:w="1559" w:type="dxa"/>
          <w:tcBorders>
            <w:top w:val="nil"/>
            <w:left w:val="nil"/>
            <w:bottom w:val="nil"/>
            <w:right w:val="nil"/>
          </w:tcBorders>
          <w:vAlign w:val="center"/>
        </w:tcPr>
        <w:p w14:paraId="5E5FC745" w14:textId="0F248D63" w:rsidR="0047367B" w:rsidRPr="0073698A" w:rsidRDefault="0047367B"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47367B" w:rsidRDefault="0047367B">
    <w:pPr>
      <w:pStyle w:val="Rodap"/>
    </w:pPr>
  </w:p>
  <w:p w14:paraId="30879010" w14:textId="77777777" w:rsidR="0047367B" w:rsidRDefault="004736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2A12" w14:textId="77777777" w:rsidR="00DA5349" w:rsidRDefault="00DA5349" w:rsidP="00406EF2">
      <w:pPr>
        <w:spacing w:after="0" w:line="240" w:lineRule="auto"/>
      </w:pPr>
      <w:r>
        <w:separator/>
      </w:r>
    </w:p>
  </w:footnote>
  <w:footnote w:type="continuationSeparator" w:id="0">
    <w:p w14:paraId="79E17657" w14:textId="77777777" w:rsidR="00DA5349" w:rsidRDefault="00DA5349" w:rsidP="00406EF2">
      <w:pPr>
        <w:spacing w:after="0" w:line="240" w:lineRule="auto"/>
      </w:pPr>
      <w:r>
        <w:continuationSeparator/>
      </w:r>
    </w:p>
  </w:footnote>
  <w:footnote w:id="1">
    <w:p w14:paraId="16A3003E" w14:textId="77777777" w:rsidR="0047367B" w:rsidRPr="0098336C" w:rsidRDefault="0047367B"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47367B" w14:paraId="770A36FE" w14:textId="77777777" w:rsidTr="00A3652C">
      <w:trPr>
        <w:trHeight w:val="1266"/>
      </w:trPr>
      <w:tc>
        <w:tcPr>
          <w:tcW w:w="2409" w:type="dxa"/>
          <w:tcBorders>
            <w:right w:val="single" w:sz="4" w:space="0" w:color="auto"/>
          </w:tcBorders>
        </w:tcPr>
        <w:p w14:paraId="3D37A47B" w14:textId="27BE105C" w:rsidR="0047367B" w:rsidRDefault="00000000" w:rsidP="00406EF2">
          <w:pPr>
            <w:jc w:val="center"/>
            <w:rPr>
              <w:rFonts w:ascii="Arial" w:hAnsi="Arial" w:cs="Arial"/>
              <w:sz w:val="24"/>
              <w:szCs w:val="24"/>
            </w:rPr>
          </w:pPr>
          <w:sdt>
            <w:sdtPr>
              <w:rPr>
                <w:rFonts w:ascii="Arial" w:hAnsi="Arial" w:cs="Arial"/>
                <w:sz w:val="24"/>
                <w:szCs w:val="24"/>
              </w:rPr>
              <w:id w:val="-1643640188"/>
              <w:docPartObj>
                <w:docPartGallery w:val="Page Numbers (Margins)"/>
                <w:docPartUnique/>
              </w:docPartObj>
            </w:sdtPr>
            <w:sdtContent/>
          </w:sdt>
          <w:r w:rsidR="0047367B"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47367B" w:rsidRPr="00406EF2" w:rsidRDefault="0047367B" w:rsidP="00406EF2">
          <w:pPr>
            <w:jc w:val="center"/>
            <w:rPr>
              <w:rFonts w:ascii="Arial" w:hAnsi="Arial" w:cs="Arial"/>
            </w:rPr>
          </w:pPr>
        </w:p>
      </w:tc>
      <w:tc>
        <w:tcPr>
          <w:tcW w:w="4253" w:type="dxa"/>
          <w:tcBorders>
            <w:left w:val="single" w:sz="4" w:space="0" w:color="auto"/>
          </w:tcBorders>
        </w:tcPr>
        <w:p w14:paraId="18E989C3" w14:textId="42617454" w:rsidR="0047367B" w:rsidRDefault="0047367B" w:rsidP="00A3652C">
          <w:pPr>
            <w:rPr>
              <w:rFonts w:ascii="Calibri" w:hAnsi="Calibri" w:cs="Calibri"/>
              <w:b/>
              <w:sz w:val="24"/>
              <w:szCs w:val="24"/>
            </w:rPr>
          </w:pPr>
        </w:p>
        <w:p w14:paraId="5256C1E0" w14:textId="5E7BBDCB" w:rsidR="0047367B" w:rsidRPr="00A3652C" w:rsidRDefault="0047367B" w:rsidP="00A3652C">
          <w:pPr>
            <w:jc w:val="center"/>
            <w:rPr>
              <w:rFonts w:ascii="Calibri" w:hAnsi="Calibri" w:cs="Calibri"/>
              <w:b/>
            </w:rPr>
          </w:pPr>
          <w:r w:rsidRPr="00A3652C">
            <w:rPr>
              <w:rFonts w:ascii="Calibri" w:hAnsi="Calibri" w:cs="Calibri"/>
              <w:b/>
            </w:rPr>
            <w:t>ESTADO DE GOIÁS</w:t>
          </w:r>
        </w:p>
        <w:p w14:paraId="65588584" w14:textId="77777777" w:rsidR="0047367B" w:rsidRPr="00A3652C" w:rsidRDefault="0047367B" w:rsidP="00A3652C">
          <w:pPr>
            <w:jc w:val="center"/>
            <w:rPr>
              <w:rFonts w:ascii="Calibri" w:hAnsi="Calibri" w:cs="Calibri"/>
              <w:b/>
            </w:rPr>
          </w:pPr>
          <w:r w:rsidRPr="00A3652C">
            <w:rPr>
              <w:rFonts w:ascii="Calibri" w:hAnsi="Calibri" w:cs="Calibri"/>
              <w:b/>
            </w:rPr>
            <w:t>PODER LEGISLATIVO</w:t>
          </w:r>
        </w:p>
        <w:p w14:paraId="1006FC50" w14:textId="77777777" w:rsidR="0047367B" w:rsidRPr="00A3652C" w:rsidRDefault="0047367B"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2ED62D50" w:rsidR="0047367B" w:rsidRDefault="004736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3187380">
    <w:abstractNumId w:val="9"/>
  </w:num>
  <w:num w:numId="2" w16cid:durableId="1751921361">
    <w:abstractNumId w:val="11"/>
  </w:num>
  <w:num w:numId="3" w16cid:durableId="1703508244">
    <w:abstractNumId w:val="12"/>
  </w:num>
  <w:num w:numId="4" w16cid:durableId="1176268154">
    <w:abstractNumId w:val="14"/>
  </w:num>
  <w:num w:numId="5" w16cid:durableId="183785584">
    <w:abstractNumId w:val="13"/>
  </w:num>
  <w:num w:numId="6" w16cid:durableId="117603804">
    <w:abstractNumId w:val="7"/>
  </w:num>
  <w:num w:numId="7" w16cid:durableId="1270819590">
    <w:abstractNumId w:val="10"/>
  </w:num>
  <w:num w:numId="8" w16cid:durableId="910850611">
    <w:abstractNumId w:val="16"/>
  </w:num>
  <w:num w:numId="9" w16cid:durableId="1139037134">
    <w:abstractNumId w:val="8"/>
  </w:num>
  <w:num w:numId="10" w16cid:durableId="888490036">
    <w:abstractNumId w:val="15"/>
  </w:num>
  <w:num w:numId="11" w16cid:durableId="1784575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2598"/>
    <w:rsid w:val="00083B4F"/>
    <w:rsid w:val="00083F60"/>
    <w:rsid w:val="000B314D"/>
    <w:rsid w:val="000C773F"/>
    <w:rsid w:val="000E7E2F"/>
    <w:rsid w:val="00105233"/>
    <w:rsid w:val="00114C55"/>
    <w:rsid w:val="001255C6"/>
    <w:rsid w:val="00145508"/>
    <w:rsid w:val="00161098"/>
    <w:rsid w:val="001621F5"/>
    <w:rsid w:val="001678BE"/>
    <w:rsid w:val="001A2E5A"/>
    <w:rsid w:val="001B365B"/>
    <w:rsid w:val="001B529F"/>
    <w:rsid w:val="001D086E"/>
    <w:rsid w:val="001D289F"/>
    <w:rsid w:val="001E3BD8"/>
    <w:rsid w:val="00205197"/>
    <w:rsid w:val="00234A75"/>
    <w:rsid w:val="00236A93"/>
    <w:rsid w:val="002457B5"/>
    <w:rsid w:val="00276DAB"/>
    <w:rsid w:val="002967A2"/>
    <w:rsid w:val="002A7029"/>
    <w:rsid w:val="002C0FAC"/>
    <w:rsid w:val="002C2AE7"/>
    <w:rsid w:val="002E0EE9"/>
    <w:rsid w:val="002E1102"/>
    <w:rsid w:val="002F3336"/>
    <w:rsid w:val="00311D22"/>
    <w:rsid w:val="00327467"/>
    <w:rsid w:val="00350B75"/>
    <w:rsid w:val="0035428F"/>
    <w:rsid w:val="003639A1"/>
    <w:rsid w:val="00382761"/>
    <w:rsid w:val="00391569"/>
    <w:rsid w:val="003B5BF9"/>
    <w:rsid w:val="003E645C"/>
    <w:rsid w:val="0040024B"/>
    <w:rsid w:val="00406EF2"/>
    <w:rsid w:val="00406F73"/>
    <w:rsid w:val="00411FA8"/>
    <w:rsid w:val="0047367B"/>
    <w:rsid w:val="00476FCF"/>
    <w:rsid w:val="00493BCC"/>
    <w:rsid w:val="00494B28"/>
    <w:rsid w:val="004A1129"/>
    <w:rsid w:val="00507525"/>
    <w:rsid w:val="005145F6"/>
    <w:rsid w:val="00554170"/>
    <w:rsid w:val="005B413B"/>
    <w:rsid w:val="005C2030"/>
    <w:rsid w:val="005C51FA"/>
    <w:rsid w:val="005D075B"/>
    <w:rsid w:val="005F38A6"/>
    <w:rsid w:val="00611603"/>
    <w:rsid w:val="00611F09"/>
    <w:rsid w:val="006255CB"/>
    <w:rsid w:val="00661809"/>
    <w:rsid w:val="00677237"/>
    <w:rsid w:val="0068229C"/>
    <w:rsid w:val="0068572C"/>
    <w:rsid w:val="006A0AD3"/>
    <w:rsid w:val="006A4CEB"/>
    <w:rsid w:val="006A7E7C"/>
    <w:rsid w:val="006D12B6"/>
    <w:rsid w:val="006F014C"/>
    <w:rsid w:val="0070092D"/>
    <w:rsid w:val="00716A08"/>
    <w:rsid w:val="00722BC8"/>
    <w:rsid w:val="00731D0D"/>
    <w:rsid w:val="0073698A"/>
    <w:rsid w:val="007716B7"/>
    <w:rsid w:val="007877AE"/>
    <w:rsid w:val="00790296"/>
    <w:rsid w:val="007F01CE"/>
    <w:rsid w:val="00825DA0"/>
    <w:rsid w:val="00836C72"/>
    <w:rsid w:val="00840D6D"/>
    <w:rsid w:val="00854209"/>
    <w:rsid w:val="008778D2"/>
    <w:rsid w:val="0088324C"/>
    <w:rsid w:val="008A5078"/>
    <w:rsid w:val="008B5771"/>
    <w:rsid w:val="008C155C"/>
    <w:rsid w:val="008C5E44"/>
    <w:rsid w:val="008D3C0B"/>
    <w:rsid w:val="008E7550"/>
    <w:rsid w:val="009029CE"/>
    <w:rsid w:val="00903A42"/>
    <w:rsid w:val="0094363D"/>
    <w:rsid w:val="00980938"/>
    <w:rsid w:val="0098695C"/>
    <w:rsid w:val="00991D6B"/>
    <w:rsid w:val="00997188"/>
    <w:rsid w:val="009A2013"/>
    <w:rsid w:val="009A41E4"/>
    <w:rsid w:val="009D3506"/>
    <w:rsid w:val="009E718C"/>
    <w:rsid w:val="00A3652C"/>
    <w:rsid w:val="00A455FC"/>
    <w:rsid w:val="00A81EE0"/>
    <w:rsid w:val="00A9026D"/>
    <w:rsid w:val="00A97FC5"/>
    <w:rsid w:val="00AB4D10"/>
    <w:rsid w:val="00AB62F8"/>
    <w:rsid w:val="00AC6BAD"/>
    <w:rsid w:val="00AF1EFA"/>
    <w:rsid w:val="00B20782"/>
    <w:rsid w:val="00B21AC4"/>
    <w:rsid w:val="00BB1A6D"/>
    <w:rsid w:val="00BF29FC"/>
    <w:rsid w:val="00BF61B8"/>
    <w:rsid w:val="00C12F74"/>
    <w:rsid w:val="00C5493E"/>
    <w:rsid w:val="00C73916"/>
    <w:rsid w:val="00C8034D"/>
    <w:rsid w:val="00C9580E"/>
    <w:rsid w:val="00CA2B40"/>
    <w:rsid w:val="00CB5F4C"/>
    <w:rsid w:val="00CD39AE"/>
    <w:rsid w:val="00CE4B78"/>
    <w:rsid w:val="00D0315A"/>
    <w:rsid w:val="00D11179"/>
    <w:rsid w:val="00D34233"/>
    <w:rsid w:val="00D44006"/>
    <w:rsid w:val="00D7557E"/>
    <w:rsid w:val="00DA0A4E"/>
    <w:rsid w:val="00DA38BA"/>
    <w:rsid w:val="00DA5349"/>
    <w:rsid w:val="00DB2FDC"/>
    <w:rsid w:val="00DE2407"/>
    <w:rsid w:val="00E202D9"/>
    <w:rsid w:val="00E31934"/>
    <w:rsid w:val="00E66771"/>
    <w:rsid w:val="00E76573"/>
    <w:rsid w:val="00E93FED"/>
    <w:rsid w:val="00EA1FEC"/>
    <w:rsid w:val="00EB0E86"/>
    <w:rsid w:val="00F00299"/>
    <w:rsid w:val="00F439AD"/>
    <w:rsid w:val="00F808A0"/>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2FA"/>
  <w15:docId w15:val="{4169E49D-C029-4696-91F6-C41C2835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7717-FBA8-4C34-BE81-43B95914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5154</Words>
  <Characters>27835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Usuario</cp:lastModifiedBy>
  <cp:revision>5</cp:revision>
  <cp:lastPrinted>2022-05-17T13:53:00Z</cp:lastPrinted>
  <dcterms:created xsi:type="dcterms:W3CDTF">2023-05-09T10:51:00Z</dcterms:created>
  <dcterms:modified xsi:type="dcterms:W3CDTF">2023-05-09T11:08:00Z</dcterms:modified>
</cp:coreProperties>
</file>